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83B" w:rsidRDefault="0002383B" w:rsidP="0002383B">
      <w:pPr>
        <w:keepNext/>
        <w:spacing w:line="240" w:lineRule="auto"/>
        <w:ind w:left="360"/>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5940425" cy="8395315"/>
            <wp:effectExtent l="19050" t="0" r="3175" b="0"/>
            <wp:docPr id="1" name="Рисунок 1" descr="C:\Users\Анна\Documents\Scan\SCAN_20160624_1533537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нна\Documents\Scan\SCAN_20160624_153353796.jpg"/>
                    <pic:cNvPicPr>
                      <a:picLocks noChangeAspect="1" noChangeArrowheads="1"/>
                    </pic:cNvPicPr>
                  </pic:nvPicPr>
                  <pic:blipFill>
                    <a:blip r:embed="rId5"/>
                    <a:srcRect/>
                    <a:stretch>
                      <a:fillRect/>
                    </a:stretch>
                  </pic:blipFill>
                  <pic:spPr bwMode="auto">
                    <a:xfrm>
                      <a:off x="0" y="0"/>
                      <a:ext cx="5940425" cy="8395315"/>
                    </a:xfrm>
                    <a:prstGeom prst="rect">
                      <a:avLst/>
                    </a:prstGeom>
                    <a:noFill/>
                    <a:ln w="9525">
                      <a:noFill/>
                      <a:miter lim="800000"/>
                      <a:headEnd/>
                      <a:tailEnd/>
                    </a:ln>
                  </pic:spPr>
                </pic:pic>
              </a:graphicData>
            </a:graphic>
          </wp:inline>
        </w:drawing>
      </w:r>
    </w:p>
    <w:p w:rsidR="0002383B" w:rsidRDefault="0002383B" w:rsidP="0002383B">
      <w:pPr>
        <w:keepNext/>
        <w:spacing w:line="240" w:lineRule="auto"/>
        <w:ind w:left="360"/>
        <w:jc w:val="center"/>
        <w:rPr>
          <w:rFonts w:ascii="Times New Roman" w:hAnsi="Times New Roman" w:cs="Times New Roman"/>
          <w:b/>
          <w:sz w:val="28"/>
          <w:szCs w:val="28"/>
        </w:rPr>
      </w:pPr>
    </w:p>
    <w:p w:rsidR="0002383B" w:rsidRDefault="0002383B" w:rsidP="0002383B">
      <w:pPr>
        <w:keepNext/>
        <w:spacing w:line="240" w:lineRule="auto"/>
        <w:ind w:left="360"/>
        <w:jc w:val="center"/>
        <w:rPr>
          <w:rFonts w:ascii="Times New Roman" w:hAnsi="Times New Roman" w:cs="Times New Roman"/>
          <w:b/>
          <w:sz w:val="28"/>
          <w:szCs w:val="28"/>
        </w:rPr>
      </w:pPr>
    </w:p>
    <w:p w:rsidR="0002383B" w:rsidRDefault="0002383B" w:rsidP="0002383B">
      <w:pPr>
        <w:keepNext/>
        <w:spacing w:line="240" w:lineRule="auto"/>
        <w:ind w:left="360"/>
        <w:jc w:val="center"/>
        <w:rPr>
          <w:rFonts w:ascii="Times New Roman" w:hAnsi="Times New Roman" w:cs="Times New Roman"/>
          <w:b/>
          <w:sz w:val="28"/>
          <w:szCs w:val="28"/>
        </w:rPr>
      </w:pPr>
      <w:r>
        <w:rPr>
          <w:rFonts w:ascii="Times New Roman" w:hAnsi="Times New Roman" w:cs="Times New Roman"/>
          <w:b/>
          <w:sz w:val="28"/>
          <w:szCs w:val="28"/>
        </w:rPr>
        <w:lastRenderedPageBreak/>
        <w:t>ГЛАВА 1. ОБЩИЕ  ПОЛОЖЕНИЯ.</w:t>
      </w:r>
    </w:p>
    <w:p w:rsidR="0002383B" w:rsidRDefault="0002383B" w:rsidP="0002383B">
      <w:pPr>
        <w:pStyle w:val="a3"/>
        <w:keepNext/>
        <w:widowControl w:val="0"/>
        <w:numPr>
          <w:ilvl w:val="1"/>
          <w:numId w:val="1"/>
        </w:numPr>
        <w:spacing w:after="20" w:line="252" w:lineRule="auto"/>
        <w:ind w:left="0" w:firstLine="709"/>
        <w:jc w:val="both"/>
        <w:rPr>
          <w:rFonts w:ascii="Times New Roman" w:hAnsi="Times New Roman" w:cs="Times New Roman"/>
          <w:sz w:val="28"/>
          <w:szCs w:val="28"/>
        </w:rPr>
      </w:pPr>
      <w:r>
        <w:rPr>
          <w:rFonts w:ascii="Times New Roman" w:hAnsi="Times New Roman" w:cs="Times New Roman"/>
          <w:sz w:val="28"/>
          <w:szCs w:val="28"/>
        </w:rPr>
        <w:t>Настоящий Устав регулирует образовательную, воспитательную и финансово-хозяйственную деятельность некоммерческой образовательной организации – государственного бюджетного общеобразовательного учреждени</w:t>
      </w:r>
      <w:bookmarkStart w:id="0" w:name="_GoBack"/>
      <w:r>
        <w:rPr>
          <w:rFonts w:ascii="Times New Roman" w:hAnsi="Times New Roman" w:cs="Times New Roman"/>
          <w:sz w:val="28"/>
          <w:szCs w:val="28"/>
        </w:rPr>
        <w:t>я</w:t>
      </w:r>
      <w:bookmarkEnd w:id="0"/>
      <w:r>
        <w:rPr>
          <w:rFonts w:ascii="Times New Roman" w:hAnsi="Times New Roman" w:cs="Times New Roman"/>
          <w:sz w:val="28"/>
          <w:szCs w:val="28"/>
        </w:rPr>
        <w:t xml:space="preserve"> «Казанская школа № 76 для детей с ограниченными возможностями здоровья» (далее – </w:t>
      </w:r>
      <w:r>
        <w:rPr>
          <w:rFonts w:ascii="Times New Roman" w:hAnsi="Times New Roman" w:cs="Times New Roman"/>
          <w:sz w:val="28"/>
          <w:szCs w:val="28"/>
          <w:lang w:val="tt-RU"/>
        </w:rPr>
        <w:t>Учреждение</w:t>
      </w:r>
      <w:r>
        <w:rPr>
          <w:rFonts w:ascii="Times New Roman" w:hAnsi="Times New Roman" w:cs="Times New Roman"/>
          <w:sz w:val="28"/>
          <w:szCs w:val="28"/>
        </w:rPr>
        <w:t xml:space="preserve">) </w:t>
      </w:r>
    </w:p>
    <w:p w:rsidR="0002383B" w:rsidRDefault="0002383B" w:rsidP="0002383B">
      <w:pPr>
        <w:pStyle w:val="a3"/>
        <w:keepNext/>
        <w:widowControl w:val="0"/>
        <w:numPr>
          <w:ilvl w:val="1"/>
          <w:numId w:val="1"/>
        </w:numPr>
        <w:spacing w:after="20" w:line="252" w:lineRule="auto"/>
        <w:ind w:left="0" w:firstLine="709"/>
        <w:jc w:val="both"/>
        <w:rPr>
          <w:rFonts w:ascii="Times New Roman" w:hAnsi="Times New Roman" w:cs="Times New Roman"/>
          <w:sz w:val="28"/>
          <w:szCs w:val="28"/>
        </w:rPr>
      </w:pPr>
      <w:r>
        <w:rPr>
          <w:rFonts w:ascii="Times New Roman" w:hAnsi="Times New Roman" w:cs="Times New Roman"/>
          <w:sz w:val="28"/>
          <w:szCs w:val="28"/>
        </w:rPr>
        <w:t>Учреждение создан</w:t>
      </w:r>
      <w:r>
        <w:rPr>
          <w:rFonts w:ascii="Times New Roman" w:hAnsi="Times New Roman" w:cs="Times New Roman"/>
          <w:sz w:val="28"/>
          <w:szCs w:val="28"/>
          <w:lang w:val="tt-RU"/>
        </w:rPr>
        <w:t xml:space="preserve">о </w:t>
      </w:r>
      <w:r>
        <w:rPr>
          <w:rFonts w:ascii="Times New Roman" w:hAnsi="Times New Roman" w:cs="Times New Roman"/>
          <w:sz w:val="28"/>
          <w:szCs w:val="28"/>
        </w:rPr>
        <w:t>на основании постановления Исполнительного комитета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 от 14.04.1998 №370 как государственное бюджетное специальное (коррекционное) образовательное учреждение для обучающихся, воспитанников с ограниченными возможностями здоровья «Казанская специальная (коррекционная) общеобразовательная школа № 76 VIII вида».</w:t>
      </w:r>
    </w:p>
    <w:p w:rsidR="0002383B" w:rsidRDefault="0002383B" w:rsidP="0002383B">
      <w:pPr>
        <w:keepNext/>
        <w:widowControl w:val="0"/>
        <w:spacing w:after="20" w:line="252"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 соответствии с постановлением Кабинета Министров Республики Татарстан от 14.03.2015№153 «</w:t>
      </w:r>
      <w:r>
        <w:rPr>
          <w:rFonts w:ascii="Times New Roman" w:hAnsi="Times New Roman"/>
          <w:sz w:val="28"/>
          <w:szCs w:val="28"/>
        </w:rPr>
        <w:t>О переименовании отдельных государственных общеобразовательных организаций, подведомственных Министерству образования и науки Республики Татарстан</w:t>
      </w:r>
      <w:r>
        <w:rPr>
          <w:rFonts w:ascii="Times New Roman" w:hAnsi="Times New Roman" w:cs="Times New Roman"/>
          <w:sz w:val="28"/>
          <w:szCs w:val="28"/>
        </w:rPr>
        <w:t>» государственное бюджетное специальное (коррекционное) образовательное учреждение для обучающихся, воспитанников с ограниченными возможностями здоровья «Казанская специальная (коррекционная) общеобразовательная школа № 76 VIII вида» переименовано в государственное бюджетное общеобразовательное учреждение «Казанская школа № 76 для детей с ограниченными возможностями здоровья».</w:t>
      </w:r>
      <w:proofErr w:type="gramEnd"/>
    </w:p>
    <w:p w:rsidR="0002383B" w:rsidRDefault="0002383B" w:rsidP="0002383B">
      <w:pPr>
        <w:pStyle w:val="a3"/>
        <w:keepNext/>
        <w:widowControl w:val="0"/>
        <w:numPr>
          <w:ilvl w:val="1"/>
          <w:numId w:val="1"/>
        </w:numPr>
        <w:spacing w:after="20" w:line="252"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Полное наименование </w:t>
      </w:r>
      <w:r>
        <w:rPr>
          <w:rFonts w:ascii="Times New Roman" w:hAnsi="Times New Roman" w:cs="Times New Roman"/>
          <w:sz w:val="28"/>
          <w:szCs w:val="28"/>
          <w:lang w:val="tt-RU"/>
        </w:rPr>
        <w:t>Учреждения</w:t>
      </w:r>
      <w:r>
        <w:rPr>
          <w:rFonts w:ascii="Times New Roman" w:hAnsi="Times New Roman" w:cs="Times New Roman"/>
          <w:sz w:val="28"/>
          <w:szCs w:val="28"/>
        </w:rPr>
        <w:t xml:space="preserve"> на русском языке: государственное бюджетное общеобразовательное учреждение «Казанская школа № 76 для детей с ограниченными возможностями здоровья»</w:t>
      </w:r>
    </w:p>
    <w:p w:rsidR="0002383B" w:rsidRDefault="0002383B" w:rsidP="0002383B">
      <w:pPr>
        <w:widowControl w:val="0"/>
        <w:autoSpaceDE w:val="0"/>
        <w:autoSpaceDN w:val="0"/>
        <w:adjustRightInd w:val="0"/>
        <w:spacing w:after="20" w:line="252"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Сокращенное наименование Учреждения на русском языке: ГБОУ «Казанская школа № 76»; .</w:t>
      </w:r>
    </w:p>
    <w:p w:rsidR="0002383B" w:rsidRDefault="0002383B" w:rsidP="0002383B">
      <w:pPr>
        <w:widowControl w:val="0"/>
        <w:autoSpaceDE w:val="0"/>
        <w:autoSpaceDN w:val="0"/>
        <w:adjustRightInd w:val="0"/>
        <w:spacing w:after="20" w:line="252" w:lineRule="auto"/>
        <w:ind w:firstLine="709"/>
        <w:contextualSpacing/>
        <w:jc w:val="both"/>
        <w:rPr>
          <w:rFonts w:ascii="Times New Roman" w:hAnsi="Times New Roman" w:cs="Times New Roman"/>
          <w:sz w:val="28"/>
          <w:szCs w:val="28"/>
          <w:lang w:val="tt-RU"/>
        </w:rPr>
      </w:pPr>
      <w:r>
        <w:rPr>
          <w:rFonts w:ascii="Times New Roman" w:hAnsi="Times New Roman" w:cs="Times New Roman"/>
          <w:sz w:val="28"/>
          <w:szCs w:val="28"/>
        </w:rPr>
        <w:t>Полное наименование Учреждения на татарском языке: «</w:t>
      </w:r>
      <w:r>
        <w:rPr>
          <w:rFonts w:ascii="Times New Roman" w:hAnsi="Times New Roman" w:cs="Times New Roman"/>
          <w:sz w:val="28"/>
          <w:szCs w:val="28"/>
          <w:lang w:val="tt-RU"/>
        </w:rPr>
        <w:t>Сәламәтлек мөмкинлекләре чикләнгән балалар өчен 76 нчы Казан мәктәбе</w:t>
      </w:r>
      <w:proofErr w:type="gramStart"/>
      <w:r>
        <w:rPr>
          <w:rFonts w:ascii="Times New Roman" w:hAnsi="Times New Roman" w:cs="Times New Roman"/>
          <w:sz w:val="28"/>
          <w:szCs w:val="28"/>
        </w:rPr>
        <w:t>»</w:t>
      </w:r>
      <w:r>
        <w:rPr>
          <w:rFonts w:ascii="Times New Roman" w:hAnsi="Times New Roman" w:cs="Times New Roman"/>
          <w:sz w:val="28"/>
          <w:szCs w:val="28"/>
          <w:lang w:val="tt-RU"/>
        </w:rPr>
        <w:t>д</w:t>
      </w:r>
      <w:proofErr w:type="gramEnd"/>
      <w:r>
        <w:rPr>
          <w:rFonts w:ascii="Times New Roman" w:hAnsi="Times New Roman" w:cs="Times New Roman"/>
          <w:sz w:val="28"/>
          <w:szCs w:val="28"/>
          <w:lang w:val="tt-RU"/>
        </w:rPr>
        <w:t>әүләт бюджет гомуми белем учреждениесе</w:t>
      </w:r>
      <w:r>
        <w:rPr>
          <w:rFonts w:ascii="Times New Roman" w:hAnsi="Times New Roman" w:cs="Times New Roman"/>
          <w:sz w:val="28"/>
          <w:szCs w:val="28"/>
        </w:rPr>
        <w:t>;</w:t>
      </w:r>
    </w:p>
    <w:p w:rsidR="0002383B" w:rsidRDefault="0002383B" w:rsidP="0002383B">
      <w:pPr>
        <w:spacing w:after="20" w:line="252" w:lineRule="auto"/>
        <w:ind w:firstLine="709"/>
        <w:jc w:val="both"/>
        <w:rPr>
          <w:rFonts w:ascii="Times New Roman" w:hAnsi="Times New Roman" w:cs="Times New Roman"/>
          <w:sz w:val="28"/>
          <w:szCs w:val="28"/>
          <w:lang w:val="tt-RU"/>
        </w:rPr>
      </w:pPr>
      <w:r>
        <w:rPr>
          <w:rFonts w:ascii="Times New Roman" w:hAnsi="Times New Roman" w:cs="Times New Roman"/>
          <w:sz w:val="28"/>
          <w:szCs w:val="28"/>
        </w:rPr>
        <w:t>Сокращенное наименование Учреждения на татарском языке: «</w:t>
      </w:r>
      <w:r>
        <w:rPr>
          <w:rFonts w:ascii="Times New Roman" w:hAnsi="Times New Roman" w:cs="Times New Roman"/>
          <w:sz w:val="28"/>
          <w:szCs w:val="28"/>
          <w:lang w:val="tt-RU"/>
        </w:rPr>
        <w:t xml:space="preserve">76 нчы Казан </w:t>
      </w:r>
      <w:proofErr w:type="gramStart"/>
      <w:r>
        <w:rPr>
          <w:rFonts w:ascii="Times New Roman" w:hAnsi="Times New Roman" w:cs="Times New Roman"/>
          <w:sz w:val="28"/>
          <w:szCs w:val="28"/>
          <w:lang w:val="tt-RU"/>
        </w:rPr>
        <w:t>м</w:t>
      </w:r>
      <w:proofErr w:type="gramEnd"/>
      <w:r>
        <w:rPr>
          <w:rFonts w:ascii="Times New Roman" w:hAnsi="Times New Roman" w:cs="Times New Roman"/>
          <w:sz w:val="28"/>
          <w:szCs w:val="28"/>
          <w:lang w:val="tt-RU"/>
        </w:rPr>
        <w:t>әктәбе» ДБГБУ.</w:t>
      </w:r>
    </w:p>
    <w:p w:rsidR="0002383B" w:rsidRDefault="0002383B" w:rsidP="0002383B">
      <w:pPr>
        <w:pStyle w:val="2"/>
        <w:numPr>
          <w:ilvl w:val="1"/>
          <w:numId w:val="1"/>
        </w:numPr>
        <w:shd w:val="clear" w:color="auto" w:fill="auto"/>
        <w:tabs>
          <w:tab w:val="left" w:pos="877"/>
        </w:tabs>
        <w:spacing w:after="20" w:line="252" w:lineRule="auto"/>
        <w:ind w:left="0" w:firstLine="709"/>
        <w:rPr>
          <w:sz w:val="28"/>
          <w:szCs w:val="28"/>
        </w:rPr>
      </w:pPr>
      <w:r>
        <w:rPr>
          <w:sz w:val="28"/>
          <w:szCs w:val="28"/>
        </w:rPr>
        <w:t xml:space="preserve">Учреждение </w:t>
      </w:r>
      <w:r>
        <w:rPr>
          <w:color w:val="000000"/>
          <w:sz w:val="28"/>
          <w:szCs w:val="28"/>
        </w:rPr>
        <w:t>в своей деятельности руководствуется Конституцией Российской Федерации, Конституцией Республики Татарстан, федеральными законами, законами Республики Татарстан, иными нормативными правовыми актами Российской Федерации и Республики Татарстан, а также настоящим Уставом. Устав является единственным учредительным документом Учреждения.</w:t>
      </w:r>
    </w:p>
    <w:p w:rsidR="0002383B" w:rsidRDefault="0002383B" w:rsidP="0002383B">
      <w:pPr>
        <w:pStyle w:val="2"/>
        <w:numPr>
          <w:ilvl w:val="1"/>
          <w:numId w:val="1"/>
        </w:numPr>
        <w:shd w:val="clear" w:color="auto" w:fill="auto"/>
        <w:tabs>
          <w:tab w:val="left" w:pos="742"/>
        </w:tabs>
        <w:spacing w:after="20" w:line="252" w:lineRule="auto"/>
        <w:ind w:left="0" w:firstLine="709"/>
        <w:rPr>
          <w:sz w:val="28"/>
          <w:szCs w:val="28"/>
        </w:rPr>
      </w:pPr>
      <w:r>
        <w:rPr>
          <w:sz w:val="28"/>
          <w:szCs w:val="28"/>
        </w:rPr>
        <w:t>Учреждение</w:t>
      </w:r>
      <w:r>
        <w:rPr>
          <w:color w:val="000000"/>
          <w:sz w:val="28"/>
          <w:szCs w:val="28"/>
        </w:rPr>
        <w:t xml:space="preserve"> является юридическим лицом, имеет лицевой счет в органах казначейства, открытый в установленном порядке в соответствии с законодательством Российской Федерации, обособленное имущество, закрепленное за ним на праве оперативного управления, от своего имени </w:t>
      </w:r>
      <w:r>
        <w:rPr>
          <w:color w:val="000000"/>
          <w:sz w:val="28"/>
          <w:szCs w:val="28"/>
        </w:rPr>
        <w:lastRenderedPageBreak/>
        <w:t>приобретает имущественные и личные неимущественные права и несет обязанности.</w:t>
      </w:r>
    </w:p>
    <w:p w:rsidR="0002383B" w:rsidRDefault="0002383B" w:rsidP="0002383B">
      <w:pPr>
        <w:pStyle w:val="2"/>
        <w:numPr>
          <w:ilvl w:val="1"/>
          <w:numId w:val="1"/>
        </w:numPr>
        <w:shd w:val="clear" w:color="auto" w:fill="auto"/>
        <w:tabs>
          <w:tab w:val="left" w:pos="742"/>
        </w:tabs>
        <w:spacing w:after="20" w:line="252" w:lineRule="auto"/>
        <w:ind w:left="0" w:firstLine="709"/>
        <w:rPr>
          <w:sz w:val="28"/>
          <w:szCs w:val="28"/>
        </w:rPr>
      </w:pPr>
      <w:r>
        <w:rPr>
          <w:sz w:val="28"/>
          <w:szCs w:val="28"/>
        </w:rPr>
        <w:t>Учреждение</w:t>
      </w:r>
      <w:r>
        <w:rPr>
          <w:color w:val="000000"/>
          <w:sz w:val="28"/>
          <w:szCs w:val="28"/>
        </w:rPr>
        <w:t xml:space="preserve"> является государственным учреждением, тип – бюджетное учреждение, тип образовательной организации – общеобразовательная организация, создается для выполнения работ и оказания услуг в </w:t>
      </w:r>
      <w:r>
        <w:rPr>
          <w:sz w:val="28"/>
          <w:szCs w:val="28"/>
        </w:rPr>
        <w:t xml:space="preserve">целях обеспечения реализации </w:t>
      </w:r>
      <w:r>
        <w:rPr>
          <w:color w:val="000000"/>
          <w:sz w:val="28"/>
          <w:szCs w:val="28"/>
        </w:rPr>
        <w:t>предусмотренных законодательством Российской Федерации, полномочий органов государственной власти Республики Татарстан по предоставлению   общего образования для детей с ограниченными возможностями здоровья.</w:t>
      </w:r>
    </w:p>
    <w:p w:rsidR="0002383B" w:rsidRDefault="0002383B" w:rsidP="0002383B">
      <w:pPr>
        <w:pStyle w:val="2"/>
        <w:numPr>
          <w:ilvl w:val="1"/>
          <w:numId w:val="1"/>
        </w:numPr>
        <w:shd w:val="clear" w:color="auto" w:fill="auto"/>
        <w:tabs>
          <w:tab w:val="left" w:pos="795"/>
        </w:tabs>
        <w:spacing w:after="20" w:line="252" w:lineRule="auto"/>
        <w:ind w:left="0" w:firstLine="709"/>
        <w:rPr>
          <w:sz w:val="28"/>
          <w:szCs w:val="28"/>
        </w:rPr>
      </w:pPr>
      <w:r>
        <w:rPr>
          <w:sz w:val="28"/>
          <w:szCs w:val="28"/>
        </w:rPr>
        <w:t>Учредителем Учреждения и собственником ее</w:t>
      </w:r>
      <w:r>
        <w:rPr>
          <w:color w:val="000000"/>
          <w:sz w:val="28"/>
          <w:szCs w:val="28"/>
        </w:rPr>
        <w:t xml:space="preserve"> имущества является Республика Татарстан. Функции и полномочия учредителя Учреждения осуществляет Министерство образования и науки Республики Татарстан (далее - Учредитель).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 (далее - Собственник).</w:t>
      </w:r>
    </w:p>
    <w:p w:rsidR="0002383B" w:rsidRDefault="0002383B" w:rsidP="0002383B">
      <w:pPr>
        <w:pStyle w:val="2"/>
        <w:shd w:val="clear" w:color="auto" w:fill="auto"/>
        <w:tabs>
          <w:tab w:val="left" w:pos="786"/>
        </w:tabs>
        <w:spacing w:after="20" w:line="252" w:lineRule="auto"/>
        <w:ind w:firstLine="709"/>
        <w:rPr>
          <w:sz w:val="28"/>
          <w:szCs w:val="28"/>
        </w:rPr>
      </w:pPr>
      <w:r>
        <w:rPr>
          <w:sz w:val="28"/>
          <w:szCs w:val="28"/>
        </w:rPr>
        <w:t>Учреждение</w:t>
      </w:r>
      <w:r>
        <w:rPr>
          <w:color w:val="000000"/>
          <w:sz w:val="28"/>
          <w:szCs w:val="28"/>
        </w:rPr>
        <w:t xml:space="preserve"> отвечает по своим обязательствам всем закрепленным за ним на праве оперативного управления имуществом, за исключением особо ценного движимого и</w:t>
      </w:r>
      <w:r>
        <w:rPr>
          <w:sz w:val="28"/>
          <w:szCs w:val="28"/>
        </w:rPr>
        <w:t>мущества, за</w:t>
      </w:r>
      <w:r>
        <w:rPr>
          <w:color w:val="000000"/>
          <w:sz w:val="28"/>
          <w:szCs w:val="28"/>
        </w:rPr>
        <w:t>крепленного за ним Собственни</w:t>
      </w:r>
      <w:r>
        <w:rPr>
          <w:sz w:val="28"/>
          <w:szCs w:val="28"/>
        </w:rPr>
        <w:t>ком или приобретенным Учреждением за счет средств, выделенных ей</w:t>
      </w:r>
      <w:r>
        <w:rPr>
          <w:color w:val="000000"/>
          <w:sz w:val="28"/>
          <w:szCs w:val="28"/>
        </w:rPr>
        <w:t xml:space="preserve"> Учредителем на приобретение такого имущества, а также недвижимого имущества.</w:t>
      </w:r>
    </w:p>
    <w:p w:rsidR="0002383B" w:rsidRDefault="0002383B" w:rsidP="0002383B">
      <w:pPr>
        <w:pStyle w:val="2"/>
        <w:shd w:val="clear" w:color="auto" w:fill="auto"/>
        <w:tabs>
          <w:tab w:val="left" w:pos="786"/>
        </w:tabs>
        <w:spacing w:after="20" w:line="252" w:lineRule="auto"/>
        <w:ind w:firstLine="709"/>
        <w:rPr>
          <w:sz w:val="28"/>
          <w:szCs w:val="28"/>
        </w:rPr>
      </w:pPr>
      <w:r>
        <w:rPr>
          <w:sz w:val="28"/>
          <w:szCs w:val="28"/>
        </w:rPr>
        <w:t>Учреждение</w:t>
      </w:r>
      <w:r>
        <w:rPr>
          <w:color w:val="000000"/>
          <w:sz w:val="28"/>
          <w:szCs w:val="28"/>
        </w:rPr>
        <w:t xml:space="preserve"> не отвечает по обязательствам Собственника имущества.</w:t>
      </w:r>
    </w:p>
    <w:p w:rsidR="0002383B" w:rsidRDefault="0002383B" w:rsidP="0002383B">
      <w:pPr>
        <w:pStyle w:val="2"/>
        <w:shd w:val="clear" w:color="auto" w:fill="auto"/>
        <w:tabs>
          <w:tab w:val="left" w:pos="786"/>
        </w:tabs>
        <w:spacing w:after="20" w:line="252" w:lineRule="auto"/>
        <w:ind w:firstLine="709"/>
        <w:rPr>
          <w:sz w:val="28"/>
          <w:szCs w:val="28"/>
        </w:rPr>
      </w:pPr>
      <w:r>
        <w:rPr>
          <w:color w:val="000000"/>
          <w:sz w:val="28"/>
          <w:szCs w:val="28"/>
        </w:rPr>
        <w:t>Собственник имущества не несет ответственности по обязательствам Учреждения.</w:t>
      </w:r>
    </w:p>
    <w:p w:rsidR="0002383B" w:rsidRDefault="0002383B" w:rsidP="0002383B">
      <w:pPr>
        <w:pStyle w:val="2"/>
        <w:numPr>
          <w:ilvl w:val="1"/>
          <w:numId w:val="1"/>
        </w:numPr>
        <w:shd w:val="clear" w:color="auto" w:fill="auto"/>
        <w:tabs>
          <w:tab w:val="left" w:pos="766"/>
        </w:tabs>
        <w:spacing w:after="20" w:line="252" w:lineRule="auto"/>
        <w:ind w:left="0" w:firstLine="709"/>
        <w:rPr>
          <w:sz w:val="28"/>
          <w:szCs w:val="28"/>
        </w:rPr>
      </w:pPr>
      <w:r>
        <w:rPr>
          <w:sz w:val="28"/>
          <w:szCs w:val="28"/>
        </w:rPr>
        <w:t>Учреждение</w:t>
      </w:r>
      <w:r>
        <w:rPr>
          <w:color w:val="000000"/>
          <w:sz w:val="28"/>
          <w:szCs w:val="28"/>
        </w:rPr>
        <w:t xml:space="preserve"> имеет печать, угловой штамп, бланки и другие реквизиты.</w:t>
      </w:r>
    </w:p>
    <w:p w:rsidR="0002383B" w:rsidRDefault="0002383B" w:rsidP="0002383B">
      <w:pPr>
        <w:pStyle w:val="2"/>
        <w:numPr>
          <w:ilvl w:val="1"/>
          <w:numId w:val="1"/>
        </w:numPr>
        <w:shd w:val="clear" w:color="auto" w:fill="auto"/>
        <w:tabs>
          <w:tab w:val="left" w:pos="766"/>
        </w:tabs>
        <w:spacing w:after="20" w:line="252" w:lineRule="auto"/>
        <w:ind w:left="0" w:firstLine="709"/>
        <w:rPr>
          <w:sz w:val="28"/>
          <w:szCs w:val="28"/>
        </w:rPr>
      </w:pPr>
      <w:r>
        <w:rPr>
          <w:color w:val="000000"/>
          <w:sz w:val="28"/>
          <w:szCs w:val="28"/>
        </w:rPr>
        <w:t>Медицинское обслуживание в Учреждении осуществляют штатные медици</w:t>
      </w:r>
      <w:r>
        <w:rPr>
          <w:sz w:val="28"/>
          <w:szCs w:val="28"/>
        </w:rPr>
        <w:t>нские работники, которые наряду с</w:t>
      </w:r>
      <w:r>
        <w:rPr>
          <w:color w:val="000000"/>
          <w:sz w:val="28"/>
          <w:szCs w:val="28"/>
        </w:rPr>
        <w:t xml:space="preserve"> педагогическими работниками несут ответственность за проведение лечебно-профилактических мероприятий, соблюдение санитарно-гигиенических норм, режим и качество питания</w:t>
      </w:r>
      <w:r>
        <w:rPr>
          <w:sz w:val="28"/>
          <w:szCs w:val="28"/>
        </w:rPr>
        <w:t xml:space="preserve"> обучающихся. Учреждение</w:t>
      </w:r>
      <w:r>
        <w:rPr>
          <w:color w:val="000000"/>
          <w:sz w:val="28"/>
          <w:szCs w:val="28"/>
        </w:rPr>
        <w:t xml:space="preserve"> предоставляет помещение с </w:t>
      </w:r>
      <w:r>
        <w:rPr>
          <w:sz w:val="28"/>
          <w:szCs w:val="28"/>
        </w:rPr>
        <w:t>с</w:t>
      </w:r>
      <w:r>
        <w:rPr>
          <w:color w:val="000000"/>
          <w:sz w:val="28"/>
          <w:szCs w:val="28"/>
        </w:rPr>
        <w:t>оответствующими условиями для работы медицинских работников.</w:t>
      </w:r>
    </w:p>
    <w:p w:rsidR="0002383B" w:rsidRDefault="0002383B" w:rsidP="0002383B">
      <w:pPr>
        <w:pStyle w:val="2"/>
        <w:numPr>
          <w:ilvl w:val="1"/>
          <w:numId w:val="1"/>
        </w:numPr>
        <w:shd w:val="clear" w:color="auto" w:fill="auto"/>
        <w:tabs>
          <w:tab w:val="left" w:pos="766"/>
        </w:tabs>
        <w:spacing w:after="20" w:line="252" w:lineRule="auto"/>
        <w:ind w:left="0" w:firstLine="709"/>
        <w:rPr>
          <w:sz w:val="28"/>
          <w:szCs w:val="28"/>
        </w:rPr>
      </w:pPr>
      <w:r>
        <w:rPr>
          <w:color w:val="000000"/>
          <w:sz w:val="28"/>
          <w:szCs w:val="28"/>
        </w:rPr>
        <w:t>Организ</w:t>
      </w:r>
      <w:r>
        <w:rPr>
          <w:sz w:val="28"/>
          <w:szCs w:val="28"/>
        </w:rPr>
        <w:t>ация питания в Учреждении</w:t>
      </w:r>
      <w:r>
        <w:rPr>
          <w:color w:val="000000"/>
          <w:sz w:val="28"/>
          <w:szCs w:val="28"/>
        </w:rPr>
        <w:t xml:space="preserve"> ос</w:t>
      </w:r>
      <w:r>
        <w:rPr>
          <w:sz w:val="28"/>
          <w:szCs w:val="28"/>
        </w:rPr>
        <w:t>уществляется Учреждением и</w:t>
      </w:r>
      <w:r>
        <w:rPr>
          <w:color w:val="000000"/>
          <w:sz w:val="28"/>
          <w:szCs w:val="28"/>
        </w:rPr>
        <w:t xml:space="preserve"> предприятиями общественного питания на договорной основе в специально отведенном помещении (столовой). Обеспечение питанием </w:t>
      </w:r>
      <w:r>
        <w:rPr>
          <w:sz w:val="28"/>
          <w:szCs w:val="28"/>
        </w:rPr>
        <w:t xml:space="preserve">обучающихся </w:t>
      </w:r>
      <w:r>
        <w:rPr>
          <w:color w:val="000000"/>
          <w:sz w:val="28"/>
          <w:szCs w:val="28"/>
        </w:rPr>
        <w:t>осуществляется за счет бюджетных ассигнований бюджета Республики Татарстан.</w:t>
      </w:r>
    </w:p>
    <w:p w:rsidR="0002383B" w:rsidRDefault="0002383B" w:rsidP="0002383B">
      <w:pPr>
        <w:pStyle w:val="2"/>
        <w:numPr>
          <w:ilvl w:val="1"/>
          <w:numId w:val="1"/>
        </w:numPr>
        <w:shd w:val="clear" w:color="auto" w:fill="auto"/>
        <w:tabs>
          <w:tab w:val="left" w:pos="766"/>
        </w:tabs>
        <w:spacing w:after="20" w:line="252" w:lineRule="auto"/>
        <w:ind w:left="0" w:firstLine="709"/>
        <w:rPr>
          <w:sz w:val="28"/>
          <w:szCs w:val="28"/>
        </w:rPr>
      </w:pPr>
      <w:r>
        <w:rPr>
          <w:sz w:val="28"/>
          <w:szCs w:val="28"/>
        </w:rPr>
        <w:t xml:space="preserve">Место нахождения </w:t>
      </w:r>
      <w:r>
        <w:rPr>
          <w:sz w:val="28"/>
          <w:szCs w:val="28"/>
          <w:lang w:val="tt-RU"/>
        </w:rPr>
        <w:t>Учреждения</w:t>
      </w:r>
      <w:r>
        <w:rPr>
          <w:sz w:val="28"/>
          <w:szCs w:val="28"/>
        </w:rPr>
        <w:t xml:space="preserve"> (юридический адрес): </w:t>
      </w:r>
      <w:bookmarkStart w:id="1" w:name="Par55"/>
      <w:bookmarkStart w:id="2" w:name="вторая_глава"/>
      <w:bookmarkEnd w:id="1"/>
      <w:r>
        <w:rPr>
          <w:sz w:val="28"/>
          <w:szCs w:val="28"/>
        </w:rPr>
        <w:t>420021, Республика Татарстан, г. Казань, ул</w:t>
      </w:r>
      <w:proofErr w:type="gramStart"/>
      <w:r>
        <w:rPr>
          <w:sz w:val="28"/>
          <w:szCs w:val="28"/>
        </w:rPr>
        <w:t>.С</w:t>
      </w:r>
      <w:proofErr w:type="gramEnd"/>
      <w:r>
        <w:rPr>
          <w:sz w:val="28"/>
          <w:szCs w:val="28"/>
        </w:rPr>
        <w:t>ары Садыковой д.6/22.</w:t>
      </w:r>
    </w:p>
    <w:p w:rsidR="0002383B" w:rsidRDefault="0002383B" w:rsidP="0002383B">
      <w:pPr>
        <w:widowControl w:val="0"/>
        <w:autoSpaceDE w:val="0"/>
        <w:autoSpaceDN w:val="0"/>
        <w:adjustRightInd w:val="0"/>
        <w:spacing w:after="20" w:line="252"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Место нахождения </w:t>
      </w:r>
      <w:r>
        <w:rPr>
          <w:rFonts w:ascii="Times New Roman" w:hAnsi="Times New Roman" w:cs="Times New Roman"/>
          <w:sz w:val="28"/>
          <w:szCs w:val="28"/>
          <w:lang w:val="tt-RU"/>
        </w:rPr>
        <w:t>Учреждения</w:t>
      </w:r>
      <w:r>
        <w:rPr>
          <w:rFonts w:ascii="Times New Roman" w:hAnsi="Times New Roman" w:cs="Times New Roman"/>
          <w:sz w:val="28"/>
          <w:szCs w:val="28"/>
        </w:rPr>
        <w:t xml:space="preserve"> (фактический адрес): 420021, Республика Татарстан, г. Казань, ул</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ары Садыковой д.6/22.</w:t>
      </w:r>
    </w:p>
    <w:p w:rsidR="0002383B" w:rsidRDefault="0002383B" w:rsidP="0002383B">
      <w:pPr>
        <w:widowControl w:val="0"/>
        <w:autoSpaceDE w:val="0"/>
        <w:autoSpaceDN w:val="0"/>
        <w:adjustRightInd w:val="0"/>
        <w:spacing w:after="0" w:line="240" w:lineRule="auto"/>
        <w:ind w:firstLine="851"/>
        <w:jc w:val="both"/>
        <w:rPr>
          <w:rFonts w:ascii="Times New Roman" w:hAnsi="Times New Roman" w:cs="Times New Roman"/>
          <w:sz w:val="28"/>
          <w:szCs w:val="28"/>
        </w:rPr>
      </w:pPr>
    </w:p>
    <w:bookmarkEnd w:id="2"/>
    <w:p w:rsidR="0002383B" w:rsidRDefault="0002383B" w:rsidP="0002383B">
      <w:pPr>
        <w:widowControl w:val="0"/>
        <w:spacing w:before="60" w:after="0" w:line="24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Глава 2. ЦЕЛИ, ПРЕДМЕТ И ВИДЫ ДЕЯТЕЛЬНОСТИ</w:t>
      </w:r>
    </w:p>
    <w:p w:rsidR="0002383B" w:rsidRDefault="0002383B" w:rsidP="0002383B">
      <w:pPr>
        <w:widowControl w:val="0"/>
        <w:autoSpaceDE w:val="0"/>
        <w:autoSpaceDN w:val="0"/>
        <w:adjustRightInd w:val="0"/>
        <w:spacing w:after="0" w:line="240" w:lineRule="auto"/>
        <w:jc w:val="center"/>
        <w:outlineLvl w:val="1"/>
        <w:rPr>
          <w:rFonts w:ascii="Times New Roman" w:eastAsia="Calibri" w:hAnsi="Times New Roman" w:cs="Times New Roman"/>
          <w:b/>
          <w:sz w:val="28"/>
          <w:szCs w:val="28"/>
        </w:rPr>
      </w:pPr>
      <w:r>
        <w:rPr>
          <w:rFonts w:ascii="Times New Roman" w:eastAsia="Calibri" w:hAnsi="Times New Roman" w:cs="Times New Roman"/>
          <w:b/>
          <w:sz w:val="28"/>
          <w:szCs w:val="28"/>
        </w:rPr>
        <w:t>УЧРЕЖДЕНИЯ</w:t>
      </w:r>
    </w:p>
    <w:p w:rsidR="0002383B" w:rsidRDefault="0002383B" w:rsidP="0002383B">
      <w:pPr>
        <w:widowControl w:val="0"/>
        <w:autoSpaceDE w:val="0"/>
        <w:autoSpaceDN w:val="0"/>
        <w:adjustRightInd w:val="0"/>
        <w:spacing w:after="0" w:line="240" w:lineRule="auto"/>
        <w:jc w:val="center"/>
        <w:outlineLvl w:val="1"/>
        <w:rPr>
          <w:rFonts w:ascii="Calibri" w:eastAsia="Calibri" w:hAnsi="Calibri" w:cs="Calibri"/>
          <w:highlight w:val="green"/>
        </w:rPr>
      </w:pPr>
    </w:p>
    <w:p w:rsidR="0002383B" w:rsidRDefault="0002383B" w:rsidP="0002383B">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2.1. Учреждение осуществляет свою деятельность в соответствии с предметом и целями деятельности, определенными законодательством Российской Федерации, законодательством Республики Татарстан и настоящим Уставом, путем выполнения работ и оказания услуг в сфере образования.</w:t>
      </w:r>
    </w:p>
    <w:p w:rsidR="0002383B" w:rsidRDefault="0002383B" w:rsidP="0002383B">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2.2. Предметом деятельности Учреждения является оказание услуг в сфере образования, направленных на достижение целей создания Учреждения.</w:t>
      </w:r>
    </w:p>
    <w:p w:rsidR="0002383B" w:rsidRDefault="0002383B" w:rsidP="0002383B">
      <w:pPr>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2.3. Основной целью деятельности Учреждения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w:t>
      </w:r>
      <w:proofErr w:type="gramStart"/>
      <w:r>
        <w:rPr>
          <w:rFonts w:ascii="Times New Roman" w:eastAsia="Calibri" w:hAnsi="Times New Roman" w:cs="Times New Roman"/>
          <w:sz w:val="28"/>
          <w:szCs w:val="28"/>
        </w:rPr>
        <w:t>я(</w:t>
      </w:r>
      <w:proofErr w:type="gramEnd"/>
      <w:r>
        <w:rPr>
          <w:rFonts w:ascii="Times New Roman" w:eastAsia="Calibri" w:hAnsi="Times New Roman" w:cs="Times New Roman"/>
          <w:sz w:val="28"/>
          <w:szCs w:val="28"/>
        </w:rPr>
        <w:t>с умственной отсталостью).</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2.4. Основными видами деятельности Учреждения являются «Образование и наука», «Молодежная политика».</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2.5. В рамках основных видов деятельности Учреждение в установленном законодательством порядке, в рамках государственного задания, оказывает следующие государственные услуги:</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реализация основных общеобразовательных программ начального общего образования: адаптированная образовательная программа начального общего образования;</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реализация основных общеобразовательных программ основного общего образования: адаптированная образовательная программа основного общего образования</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реализация дополнительных общеобразовательных </w:t>
      </w:r>
      <w:proofErr w:type="spellStart"/>
      <w:r>
        <w:rPr>
          <w:rFonts w:ascii="Times New Roman" w:eastAsia="Calibri" w:hAnsi="Times New Roman" w:cs="Times New Roman"/>
          <w:sz w:val="28"/>
          <w:szCs w:val="28"/>
        </w:rPr>
        <w:t>общеразвивающих</w:t>
      </w:r>
      <w:proofErr w:type="spellEnd"/>
      <w:r>
        <w:rPr>
          <w:rFonts w:ascii="Times New Roman" w:eastAsia="Calibri" w:hAnsi="Times New Roman" w:cs="Times New Roman"/>
          <w:sz w:val="28"/>
          <w:szCs w:val="28"/>
        </w:rPr>
        <w:t xml:space="preserve"> программ;</w:t>
      </w:r>
    </w:p>
    <w:p w:rsidR="0002383B" w:rsidRDefault="0002383B" w:rsidP="0002383B">
      <w:pPr>
        <w:widowControl w:val="0"/>
        <w:autoSpaceDE w:val="0"/>
        <w:autoSpaceDN w:val="0"/>
        <w:adjustRightInd w:val="0"/>
        <w:spacing w:after="0"/>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2.6. Государственное задание для Учреждения в соответствии с предусмотренными настоящим Уставом основными видами деятельности Учреждения формирует Учредитель и утверждает в порядке, установленном нормативными правовыми актами Республики Татарстан.</w:t>
      </w:r>
    </w:p>
    <w:p w:rsidR="0002383B" w:rsidRDefault="0002383B" w:rsidP="0002383B">
      <w:pPr>
        <w:widowControl w:val="0"/>
        <w:autoSpaceDE w:val="0"/>
        <w:autoSpaceDN w:val="0"/>
        <w:adjustRightInd w:val="0"/>
        <w:spacing w:after="0"/>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Учреждение не вправе отказаться от выполнения государственного задания.</w:t>
      </w:r>
    </w:p>
    <w:p w:rsidR="0002383B" w:rsidRDefault="0002383B" w:rsidP="0002383B">
      <w:pPr>
        <w:widowControl w:val="0"/>
        <w:autoSpaceDE w:val="0"/>
        <w:autoSpaceDN w:val="0"/>
        <w:adjustRightInd w:val="0"/>
        <w:spacing w:after="0"/>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2.7. Право Учреждения осуществлять деятельность, на которую в соответствии с законодательством Российской Федерации требуется специальное разрешение </w:t>
      </w:r>
      <w:r>
        <w:rPr>
          <w:rFonts w:ascii="Times New Roman" w:eastAsia="Calibri" w:hAnsi="Times New Roman" w:cs="Times New Roman"/>
          <w:sz w:val="28"/>
          <w:szCs w:val="28"/>
        </w:rPr>
        <w:sym w:font="Symbol" w:char="002D"/>
      </w:r>
      <w:r>
        <w:rPr>
          <w:rFonts w:ascii="Times New Roman" w:eastAsia="Calibri" w:hAnsi="Times New Roman" w:cs="Times New Roman"/>
          <w:sz w:val="28"/>
          <w:szCs w:val="28"/>
        </w:rPr>
        <w:t xml:space="preserve"> лицензия, возникает у Учреждения с момента получения лицензии или в указанный в ней срок и прекращается по истечении срока ее действия, если иное не установлено законодательством Российской Федерации.</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Право на выдачу в установленном порядке документов государственного образца об образовании по аккредитованным </w:t>
      </w:r>
      <w:r>
        <w:rPr>
          <w:rFonts w:ascii="Times New Roman" w:eastAsia="Calibri" w:hAnsi="Times New Roman" w:cs="Times New Roman"/>
          <w:sz w:val="28"/>
          <w:szCs w:val="28"/>
        </w:rPr>
        <w:lastRenderedPageBreak/>
        <w:t>образовательным программам возникает у Учреждения с момента получения свидетельства о государственной аккредитации.</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p>
    <w:p w:rsidR="0002383B" w:rsidRDefault="0002383B" w:rsidP="0002383B">
      <w:pPr>
        <w:widowControl w:val="0"/>
        <w:autoSpaceDE w:val="0"/>
        <w:autoSpaceDN w:val="0"/>
        <w:adjustRightInd w:val="0"/>
        <w:spacing w:after="0"/>
        <w:ind w:firstLine="709"/>
        <w:jc w:val="center"/>
        <w:rPr>
          <w:rFonts w:ascii="Times New Roman" w:eastAsia="Times New Roman" w:hAnsi="Times New Roman" w:cs="Times New Roman"/>
          <w:b/>
          <w:caps/>
          <w:sz w:val="28"/>
          <w:szCs w:val="28"/>
        </w:rPr>
      </w:pPr>
      <w:r>
        <w:rPr>
          <w:rFonts w:ascii="Times New Roman" w:eastAsia="Times New Roman" w:hAnsi="Times New Roman" w:cs="Times New Roman"/>
          <w:b/>
          <w:sz w:val="28"/>
          <w:szCs w:val="28"/>
        </w:rPr>
        <w:t xml:space="preserve">ГЛАВА 3. </w:t>
      </w:r>
      <w:r>
        <w:rPr>
          <w:rFonts w:ascii="Times New Roman" w:eastAsia="Times New Roman" w:hAnsi="Times New Roman" w:cs="Times New Roman"/>
          <w:b/>
          <w:caps/>
          <w:sz w:val="28"/>
          <w:szCs w:val="28"/>
        </w:rPr>
        <w:t xml:space="preserve">права, обязанности и </w:t>
      </w:r>
    </w:p>
    <w:p w:rsidR="0002383B" w:rsidRDefault="0002383B" w:rsidP="0002383B">
      <w:pPr>
        <w:widowControl w:val="0"/>
        <w:autoSpaceDE w:val="0"/>
        <w:autoSpaceDN w:val="0"/>
        <w:adjustRightInd w:val="0"/>
        <w:spacing w:after="0"/>
        <w:ind w:firstLine="709"/>
        <w:jc w:val="center"/>
        <w:rPr>
          <w:rFonts w:ascii="Times New Roman" w:eastAsia="Times New Roman" w:hAnsi="Times New Roman" w:cs="Times New Roman"/>
          <w:caps/>
          <w:sz w:val="28"/>
          <w:szCs w:val="28"/>
        </w:rPr>
      </w:pPr>
      <w:r>
        <w:rPr>
          <w:rFonts w:ascii="Times New Roman" w:eastAsia="Times New Roman" w:hAnsi="Times New Roman" w:cs="Times New Roman"/>
          <w:b/>
          <w:caps/>
          <w:sz w:val="28"/>
          <w:szCs w:val="28"/>
        </w:rPr>
        <w:t>ответсвенность УЧРЕЖДЕНИЯ.</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lang w:eastAsia="en-US"/>
        </w:rPr>
      </w:pP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3.1.  Права, обязанности и ответственность Учреждения регламентируется в соответствии с действующим законодательством Российской Федерации.</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3.2. Учреждение для осуществления своей деятельности вправе:</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его деятельности, а также доходы от собственной деятельности и приобретенные на эти доходы объекты собственности;</w:t>
      </w:r>
      <w:proofErr w:type="gramEnd"/>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своего имени приобретать имущественные и неимущественные права, </w:t>
      </w:r>
      <w:proofErr w:type="gramStart"/>
      <w:r>
        <w:rPr>
          <w:rFonts w:ascii="Times New Roman" w:eastAsia="Calibri" w:hAnsi="Times New Roman" w:cs="Times New Roman"/>
          <w:sz w:val="28"/>
          <w:szCs w:val="28"/>
        </w:rPr>
        <w:t>нести обязанности</w:t>
      </w:r>
      <w:proofErr w:type="gramEnd"/>
      <w:r>
        <w:rPr>
          <w:rFonts w:ascii="Times New Roman" w:eastAsia="Calibri" w:hAnsi="Times New Roman" w:cs="Times New Roman"/>
          <w:sz w:val="28"/>
          <w:szCs w:val="28"/>
        </w:rPr>
        <w:t>, выступать в качестве истца и ответчика в суде;</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на самостоятельном балансе отражать состав и стоимость закрепленного за Учреждением собственного имущества.</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3.3. Для выполнения уставных целей Учреждение имеет право в порядке, установленном законодательствами Российской Федерации и Республики Татарстан:</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создавать филиалы и открывать представительства по согласованию с Учредителем;</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утверждать положения о филиалах и представительствах;</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заключать все виды договоров с юридическими и физическими лицами, не противоречащих действующему законодательству, а также целям и предмету деятельности Учреждения;</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по согласованию с Учредителем приобретать или арендовать основные и оборотные средства за счет имеющихся у него финансовых ресурсов и других источников финансирования.</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3.4. Учреждение имеет право привлекать физических и юридических лиц для выполнения отдельных работ и услуг на основе гражданско-правовых договоров.</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3.5.</w:t>
      </w:r>
      <w:r>
        <w:rPr>
          <w:rFonts w:ascii="Times New Roman" w:eastAsia="Calibri" w:hAnsi="Times New Roman" w:cs="Times New Roman"/>
          <w:b/>
          <w:sz w:val="28"/>
          <w:szCs w:val="28"/>
        </w:rPr>
        <w:t xml:space="preserve"> Учреждение  обязано</w:t>
      </w:r>
      <w:r>
        <w:rPr>
          <w:rFonts w:ascii="Times New Roman" w:eastAsia="Calibri" w:hAnsi="Times New Roman" w:cs="Times New Roman"/>
          <w:sz w:val="28"/>
          <w:szCs w:val="28"/>
        </w:rPr>
        <w:t>:</w:t>
      </w:r>
    </w:p>
    <w:p w:rsidR="0002383B" w:rsidRDefault="0002383B" w:rsidP="0002383B">
      <w:pPr>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3.5.1.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02383B" w:rsidRDefault="0002383B" w:rsidP="0002383B">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Pr>
          <w:rFonts w:ascii="Times New Roman" w:eastAsia="Calibri" w:hAnsi="Times New Roman" w:cs="Times New Roman"/>
          <w:sz w:val="28"/>
          <w:szCs w:val="28"/>
        </w:rPr>
        <w:lastRenderedPageBreak/>
        <w:t xml:space="preserve">3.5.2. ознакомить поступающего на обучение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w:t>
      </w:r>
      <w:r>
        <w:rPr>
          <w:rFonts w:ascii="Times New Roman" w:eastAsia="Times New Roman" w:hAnsi="Times New Roman" w:cs="Times New Roman"/>
          <w:color w:val="000000"/>
          <w:sz w:val="28"/>
          <w:szCs w:val="28"/>
        </w:rPr>
        <w:t xml:space="preserve">учебными планами, программами дополнительного образования,  годовым календарным учебным графиком работы. Учреждения, расписанием учебных занятий, кружков, секций, положением о системе оценок, форме, порядке и периодичности промежуточной аттестации обучающихся, положением о поощрениях и взысканиях, списком учебной литературы, используемой в образовательном процессе </w:t>
      </w:r>
      <w:r>
        <w:rPr>
          <w:rFonts w:ascii="Times New Roman" w:eastAsia="Calibri" w:hAnsi="Times New Roman" w:cs="Times New Roman"/>
          <w:sz w:val="28"/>
          <w:szCs w:val="28"/>
        </w:rPr>
        <w:t xml:space="preserve">и другими документами, регламентирующими организацию и осуществление образовательной деятельности, права и обязанности обучающихся; </w:t>
      </w:r>
    </w:p>
    <w:p w:rsidR="0002383B" w:rsidRDefault="0002383B" w:rsidP="0002383B">
      <w:pPr>
        <w:autoSpaceDE w:val="0"/>
        <w:autoSpaceDN w:val="0"/>
        <w:adjustRightInd w:val="0"/>
        <w:spacing w:after="0" w:line="240" w:lineRule="auto"/>
        <w:ind w:firstLine="709"/>
        <w:jc w:val="both"/>
        <w:rPr>
          <w:rFonts w:ascii="Times New Roman" w:eastAsia="Calibri" w:hAnsi="Times New Roman" w:cs="Times New Roman"/>
          <w:sz w:val="28"/>
          <w:szCs w:val="28"/>
          <w:lang w:eastAsia="en-US"/>
        </w:rPr>
      </w:pPr>
      <w:proofErr w:type="gramStart"/>
      <w:r>
        <w:rPr>
          <w:rFonts w:ascii="Times New Roman" w:eastAsia="Calibri" w:hAnsi="Times New Roman" w:cs="Times New Roman"/>
          <w:sz w:val="28"/>
          <w:szCs w:val="28"/>
        </w:rPr>
        <w:t>3.5.3. создавать безопасные условия обучения, воспитания обучающихся, присмотра и ухода за обучающимся, их содержания в соответствии с установленными нормами, обеспечивающими жизнь и здоровье обучающихся, работников Учреждения;</w:t>
      </w:r>
      <w:proofErr w:type="gramEnd"/>
    </w:p>
    <w:p w:rsidR="0002383B" w:rsidRDefault="0002383B" w:rsidP="0002383B">
      <w:pPr>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3.5.4. соблюдать права и свободы обучающихся, их родителей (законных представителей), работников Учреждения;</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3.5.5. ежегодно отчитываться перед Учредителем о финансово-хозяйственной деятельности Учреждения;</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3.5.6. обеспечивать своевременно и в полном объеме выплату работникам заработной платы и иных выплат;</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3.5.7. осуществлять оперативный и бухгалтерский учет результатов финансово-хозяйственной и иной деятельности, вести статистическую отчетность, </w:t>
      </w:r>
      <w:proofErr w:type="gramStart"/>
      <w:r>
        <w:rPr>
          <w:rFonts w:ascii="Times New Roman" w:eastAsia="Calibri" w:hAnsi="Times New Roman" w:cs="Times New Roman"/>
          <w:sz w:val="28"/>
          <w:szCs w:val="28"/>
        </w:rPr>
        <w:t>отчитываться о результатах</w:t>
      </w:r>
      <w:proofErr w:type="gramEnd"/>
      <w:r>
        <w:rPr>
          <w:rFonts w:ascii="Times New Roman" w:eastAsia="Calibri" w:hAnsi="Times New Roman" w:cs="Times New Roman"/>
          <w:sz w:val="28"/>
          <w:szCs w:val="28"/>
        </w:rPr>
        <w:t xml:space="preserve"> деятельности и использовании имущества с предоставлением отчетов в порядке и сроки, установленные законодательством Российской Федерации и Республики Татарстан;</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3.5.8. предоставлять государственным органам информацию в случаях и порядке, предусмотренных законодательствами Российской Федерации и Республики Татарстан;</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3.5.9. разрабатывать и реализовывать мероприятия, обеспечивающие безопасные условия труда, предупреждение производственного травматизма и аварийных ситуаций.</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3.6. Отношения работника и Учреждения устанавливаются на основе трудового договора и регулируются трудовым законодательством Российской Федерации.</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3.7. Учреждение производит оплату труда работников в соответствии с Положением об оплате труда, согласованным с Учредителем.</w:t>
      </w:r>
      <w:bookmarkStart w:id="3" w:name="Par169"/>
      <w:bookmarkEnd w:id="3"/>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3.8. Учреждение в установленном законодательством Российской Федерации порядке несет ответственность за невыполнение или ненадлежащее выполнение функций, отнесенных к ее компетенции, в том числе:</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реализацию не в полном объеме образовательных программ в соответствии с учебным планом,</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качество образования своих выпускников,</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жизнь и здоровье обучающихся, работников Учреждения.</w:t>
      </w:r>
    </w:p>
    <w:p w:rsidR="0002383B" w:rsidRDefault="0002383B" w:rsidP="000238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Учреждение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02383B" w:rsidRDefault="0002383B" w:rsidP="0002383B">
      <w:pPr>
        <w:widowControl w:val="0"/>
        <w:autoSpaceDE w:val="0"/>
        <w:autoSpaceDN w:val="0"/>
        <w:adjustRightInd w:val="0"/>
        <w:spacing w:after="0"/>
        <w:jc w:val="both"/>
        <w:rPr>
          <w:rFonts w:ascii="Times New Roman" w:eastAsia="Calibri" w:hAnsi="Times New Roman" w:cs="Times New Roman"/>
          <w:sz w:val="28"/>
          <w:szCs w:val="28"/>
        </w:rPr>
      </w:pPr>
    </w:p>
    <w:p w:rsidR="0002383B" w:rsidRDefault="0002383B" w:rsidP="0002383B">
      <w:pPr>
        <w:widowControl w:val="0"/>
        <w:autoSpaceDE w:val="0"/>
        <w:autoSpaceDN w:val="0"/>
        <w:adjustRightInd w:val="0"/>
        <w:spacing w:after="0"/>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4. ОСНОВЫ ОРГАНИЗАЦИИ ОБУЧЕНИЯ</w:t>
      </w:r>
    </w:p>
    <w:p w:rsidR="0002383B" w:rsidRDefault="0002383B" w:rsidP="0002383B">
      <w:pPr>
        <w:widowControl w:val="0"/>
        <w:autoSpaceDE w:val="0"/>
        <w:autoSpaceDN w:val="0"/>
        <w:adjustRightInd w:val="0"/>
        <w:spacing w:after="0"/>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И ВОСПИТАНИЯ В УЧРЕЖДЕНИИ.</w:t>
      </w:r>
    </w:p>
    <w:p w:rsidR="0002383B" w:rsidRDefault="0002383B" w:rsidP="0002383B">
      <w:pPr>
        <w:widowControl w:val="0"/>
        <w:autoSpaceDE w:val="0"/>
        <w:autoSpaceDN w:val="0"/>
        <w:adjustRightInd w:val="0"/>
        <w:spacing w:after="0"/>
        <w:ind w:firstLine="709"/>
        <w:jc w:val="center"/>
        <w:rPr>
          <w:rFonts w:ascii="Times New Roman" w:eastAsia="Calibri" w:hAnsi="Times New Roman" w:cs="Times New Roman"/>
          <w:b/>
          <w:sz w:val="28"/>
          <w:szCs w:val="28"/>
        </w:rPr>
      </w:pP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 </w:t>
      </w:r>
      <w:proofErr w:type="gramStart"/>
      <w:r>
        <w:rPr>
          <w:rFonts w:ascii="Times New Roman" w:eastAsia="Calibri" w:hAnsi="Times New Roman" w:cs="Times New Roman"/>
          <w:sz w:val="28"/>
          <w:szCs w:val="28"/>
        </w:rPr>
        <w:t xml:space="preserve">Содержание образования в Учреждении определяется адаптированными образовательными программами, разрабатываемых на базе основных общеобразовательных программ, в соответствии с федеральным государственным образовательным стандартом, исходя из особенностей психофизического развития и индивидуальных возможностей обучающихся, принимаемой и реализуемой Учреждением самостоятельно. </w:t>
      </w:r>
      <w:proofErr w:type="gramEnd"/>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Организация обучения и воспитания в Учреждении строится с учетом индивидуальных особенностей обучающихся и регламентируется учебным планом, годовым календарным графиком и расписанием занятий, </w:t>
      </w:r>
      <w:proofErr w:type="gramStart"/>
      <w:r>
        <w:rPr>
          <w:rFonts w:ascii="Times New Roman" w:eastAsia="Calibri" w:hAnsi="Times New Roman" w:cs="Times New Roman"/>
          <w:sz w:val="28"/>
          <w:szCs w:val="28"/>
        </w:rPr>
        <w:t>разрабатываемыми</w:t>
      </w:r>
      <w:proofErr w:type="gramEnd"/>
      <w:r>
        <w:rPr>
          <w:rFonts w:ascii="Times New Roman" w:eastAsia="Calibri" w:hAnsi="Times New Roman" w:cs="Times New Roman"/>
          <w:sz w:val="28"/>
          <w:szCs w:val="28"/>
        </w:rPr>
        <w:t xml:space="preserve"> и утверждаемыми Учреждением самостоятельно.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4.2. Учреждение осуществляет образовательный процесс в соответствии с уровнями общеобразовательных программ:</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- 2й уровень общего образования - начальное общее образование (нормативный срок освоения 4 года), 1-4 класс;</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- 3й уровень общего образовани</w:t>
      </w:r>
      <w:proofErr w:type="gramStart"/>
      <w:r>
        <w:rPr>
          <w:rFonts w:ascii="Times New Roman" w:eastAsia="Calibri" w:hAnsi="Times New Roman" w:cs="Times New Roman"/>
          <w:sz w:val="28"/>
          <w:szCs w:val="28"/>
        </w:rPr>
        <w:t>я-</w:t>
      </w:r>
      <w:proofErr w:type="gramEnd"/>
      <w:r>
        <w:rPr>
          <w:rFonts w:ascii="Times New Roman" w:eastAsia="Calibri" w:hAnsi="Times New Roman" w:cs="Times New Roman"/>
          <w:sz w:val="28"/>
          <w:szCs w:val="28"/>
        </w:rPr>
        <w:t xml:space="preserve"> основное общее образование (нормативный срок освоения 5 лет), 5-9 классы;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4.3. Задачами начального общего образования являются воспитание и развитие учащихся, выработка навыков чтения, письма и счёта, теоретического мышления, овладение простейшими навыками самоконтроля, культурой поведения и речи, основами личной гигиены и здорового образа жизни. На этом уровне осуществляется всестороннее </w:t>
      </w:r>
      <w:proofErr w:type="spellStart"/>
      <w:r>
        <w:rPr>
          <w:rFonts w:ascii="Times New Roman" w:eastAsia="Calibri" w:hAnsi="Times New Roman" w:cs="Times New Roman"/>
          <w:sz w:val="28"/>
          <w:szCs w:val="28"/>
        </w:rPr>
        <w:t>психолого-медико-педагогическое</w:t>
      </w:r>
      <w:proofErr w:type="spellEnd"/>
      <w:r>
        <w:rPr>
          <w:rFonts w:ascii="Times New Roman" w:eastAsia="Calibri" w:hAnsi="Times New Roman" w:cs="Times New Roman"/>
          <w:sz w:val="28"/>
          <w:szCs w:val="28"/>
        </w:rPr>
        <w:t xml:space="preserve"> изучение личности учащегося с отклонениями в умственном развитии, выявление его возможностей и индивидуальных особенностей с целью выработки форм и методов организации образовательного процесса. </w:t>
      </w:r>
      <w:proofErr w:type="gramStart"/>
      <w:r>
        <w:rPr>
          <w:rFonts w:ascii="Times New Roman" w:eastAsia="Calibri" w:hAnsi="Times New Roman" w:cs="Times New Roman"/>
          <w:sz w:val="28"/>
          <w:szCs w:val="28"/>
        </w:rPr>
        <w:t>Обучающимся</w:t>
      </w:r>
      <w:proofErr w:type="gramEnd"/>
      <w:r>
        <w:rPr>
          <w:rFonts w:ascii="Times New Roman" w:eastAsia="Calibri" w:hAnsi="Times New Roman" w:cs="Times New Roman"/>
          <w:sz w:val="28"/>
          <w:szCs w:val="28"/>
        </w:rPr>
        <w:t xml:space="preserve"> прививается интерес к получению знаний, формируются навыки учебной деятельности, самостоятельности. </w:t>
      </w:r>
      <w:proofErr w:type="gramStart"/>
      <w:r>
        <w:rPr>
          <w:rFonts w:ascii="Times New Roman" w:eastAsia="Calibri" w:hAnsi="Times New Roman" w:cs="Times New Roman"/>
          <w:sz w:val="28"/>
          <w:szCs w:val="28"/>
        </w:rPr>
        <w:t>Проводится работа по общему и речевому развитию учащихся, коррекции нарушений моторики, отклонений в интеллектуальной и эмоционально-волевой сферах, поведении.</w:t>
      </w:r>
      <w:proofErr w:type="gramEnd"/>
      <w:r>
        <w:rPr>
          <w:rFonts w:ascii="Times New Roman" w:eastAsia="Calibri" w:hAnsi="Times New Roman" w:cs="Times New Roman"/>
          <w:sz w:val="28"/>
          <w:szCs w:val="28"/>
        </w:rPr>
        <w:t xml:space="preserve"> </w:t>
      </w:r>
      <w:r>
        <w:rPr>
          <w:rFonts w:ascii="Times New Roman" w:eastAsia="Calibri" w:hAnsi="Times New Roman" w:cs="Times New Roman"/>
          <w:sz w:val="28"/>
          <w:szCs w:val="28"/>
        </w:rPr>
        <w:lastRenderedPageBreak/>
        <w:t xml:space="preserve">Начальное общее образование является базой для получения основного общего образования.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Задачей основного общего образования является создание условий для воспитания, становления и формирования личности учащегося, для развития его склонностей, интересов и способности к социальному самоопределению. Учащиеся получают знания по общеобразовательным предметам, имеющие практическую направленность и соответствующие их психофизическим возможностям навыки по различным профилям труда, им прививаются навыки самостоятельной работы, с этой целью они включаются в трудовую деятельность в учебных мастерских, на предприятиях, в учреждениях и организациях.</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4.4. Режим функционирования Учреждения устанавливается Правилами внутреннего распорядка на основании требований санитарных норм, приказа Министерства образования и науки Российской Федерации от 30.08.2013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учетом рекомендаций Учредителя, учебного плана. Учреждение осуществляет учебный процесс в режиме 5-дневной или 6-дневной учебной недели. Во второй половине дня проводятся: коррекционные занятия, самоподготовка </w:t>
      </w:r>
      <w:proofErr w:type="gramStart"/>
      <w:r>
        <w:rPr>
          <w:rFonts w:ascii="Times New Roman" w:eastAsia="Calibri" w:hAnsi="Times New Roman" w:cs="Times New Roman"/>
          <w:sz w:val="28"/>
          <w:szCs w:val="28"/>
        </w:rPr>
        <w:t>обучающихся</w:t>
      </w:r>
      <w:proofErr w:type="gramEnd"/>
      <w:r>
        <w:rPr>
          <w:rFonts w:ascii="Times New Roman" w:eastAsia="Calibri" w:hAnsi="Times New Roman" w:cs="Times New Roman"/>
          <w:sz w:val="28"/>
          <w:szCs w:val="28"/>
        </w:rPr>
        <w:t xml:space="preserve">, кружки в системе дополнительного образования, воспитательные мероприятия.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4.5. Воспитание и обучение в Учреждении ведется на государственных языках Республики Татарстан - русском и татарском языках.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4.6. Дисциплина в Учреждении поддерживается на основе уважения человеческого достоинства обучающихся, педагогов. Применение методов физического, психологического насилия и неэтических мер воздействия к учащимся Учреждения не допускается.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4.7. Количество классов (групп) и их наполняемость в Учреждении определяются в зависимости от санитарных норм и условий, необходимых для осуществления образовательного процесса.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Учреждении устанавливается следующая предельная наполняемость классов, групп (в том числе специальных классов (групп) для детей со сложными дефектами) и групп продленного дня: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для умственно отсталых - 12 человек;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для глубоко умственно отсталых - 10 человек;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для имеющих сложные дефекты - 5 человек.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4.8. Учебный год в Учреждении начинается 1 сентября. Если этот день приходится на выходной день, то учебный год начинается в первый, </w:t>
      </w:r>
      <w:r>
        <w:rPr>
          <w:rFonts w:ascii="Times New Roman" w:eastAsia="Calibri" w:hAnsi="Times New Roman" w:cs="Times New Roman"/>
          <w:sz w:val="28"/>
          <w:szCs w:val="28"/>
        </w:rPr>
        <w:lastRenderedPageBreak/>
        <w:t xml:space="preserve">следующий за ним рабочий день.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Продолжительность учебного года в 1-х классах– 33 недели, во 2-9-х классах – 34 недели.</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4.9. Продолжительность каникул устанавливается Педагогическим советом Учреждение в течение учебного года и составляет не менее 30 календарных дней, летом - не менее 8 недель.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Сроки каникул могут быть изменены также решением Педагогического совета Учреждения по согласованию с Учредителем.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Время каникул для отдельных учеников может быть изменено по рекомендации врача.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Для обучающихся первых классов в течение учебного года устанавливаются дополнительные недельные каникулы.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4.10. Режим работы (занятий) Учреждения устанавливается правилами внутреннего распорядка.</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Продолжительность урока (академический час) определяется в соответствии с санитарно-эпидемиологическими правилами и нормативами.</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Для обучающихся в первом классе применяется «ступенчатый» метод постепенного наращивания учебной нагрузки (с учетом дополнительных требований): в сентябре, октябре месяцах – 3 урока по 35 минут каждый; со второй четверти – 4 урока по 35 минут каждый.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4.11. Знания учащихся оцениваются по пятибалльной системе.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4.12. Срок обучения в Учреждении 9 лет. Указанный срок обучения может быть увеличен на 1 год за счет открытия подготовительного класса.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4.13. Дети с ограниченными возможностями здоровья принимаются на </w:t>
      </w:r>
      <w:proofErr w:type="gramStart"/>
      <w:r>
        <w:rPr>
          <w:rFonts w:ascii="Times New Roman" w:eastAsia="Calibri" w:hAnsi="Times New Roman" w:cs="Times New Roman"/>
          <w:sz w:val="28"/>
          <w:szCs w:val="28"/>
        </w:rPr>
        <w:t>обучение</w:t>
      </w:r>
      <w:proofErr w:type="gramEnd"/>
      <w:r>
        <w:rPr>
          <w:rFonts w:ascii="Times New Roman" w:eastAsia="Calibri" w:hAnsi="Times New Roman" w:cs="Times New Roman"/>
          <w:sz w:val="28"/>
          <w:szCs w:val="28"/>
        </w:rPr>
        <w:t xml:space="preserve"> по адаптированной основной общеобразовательной программе только с согласия родителей (законных представителей) и на основании рекомендаций </w:t>
      </w:r>
      <w:proofErr w:type="spellStart"/>
      <w:r>
        <w:rPr>
          <w:rFonts w:ascii="Times New Roman" w:eastAsia="Calibri" w:hAnsi="Times New Roman" w:cs="Times New Roman"/>
          <w:sz w:val="28"/>
          <w:szCs w:val="28"/>
        </w:rPr>
        <w:t>психолого-медико-педагогической</w:t>
      </w:r>
      <w:proofErr w:type="spellEnd"/>
      <w:r>
        <w:rPr>
          <w:rFonts w:ascii="Times New Roman" w:eastAsia="Calibri" w:hAnsi="Times New Roman" w:cs="Times New Roman"/>
          <w:sz w:val="28"/>
          <w:szCs w:val="28"/>
        </w:rPr>
        <w:t xml:space="preserve"> комиссии.</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4.13.1. В подготовительный класс, 1 класс (группу) принимаются дети с недостаточным уровнем подготовленности к обучению, согласно действующему законодательству. Целью подготовительного класса является уточнение диагноза ребенка в процессе образовательной и лечебной работы, определение адекватности форм организации его обучения и воспитания. Наполняемость подготовительного класса не должна превышать 6 - 8 человек.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4.14. </w:t>
      </w:r>
      <w:proofErr w:type="gramStart"/>
      <w:r>
        <w:rPr>
          <w:rFonts w:ascii="Times New Roman" w:eastAsia="Calibri" w:hAnsi="Times New Roman" w:cs="Times New Roman"/>
          <w:sz w:val="28"/>
          <w:szCs w:val="28"/>
        </w:rPr>
        <w:t xml:space="preserve">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w:t>
      </w:r>
      <w:r>
        <w:rPr>
          <w:rFonts w:ascii="Times New Roman" w:eastAsia="Calibri" w:hAnsi="Times New Roman" w:cs="Times New Roman"/>
          <w:sz w:val="28"/>
          <w:szCs w:val="28"/>
        </w:rPr>
        <w:lastRenderedPageBreak/>
        <w:t>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4.15. Для организации трудового обучения мастерские Учреждения обеспечиваются необходимым оборудованием и инструментом со специальными приспособлениями, предупреждающими травматизм и позволяющими преодолевать сенсорные и двигательные нарушения, имеющиеся у </w:t>
      </w:r>
      <w:proofErr w:type="gramStart"/>
      <w:r>
        <w:rPr>
          <w:rFonts w:ascii="Times New Roman" w:eastAsia="Calibri" w:hAnsi="Times New Roman" w:cs="Times New Roman"/>
          <w:sz w:val="28"/>
          <w:szCs w:val="28"/>
        </w:rPr>
        <w:t>обучающихся</w:t>
      </w:r>
      <w:proofErr w:type="gramEnd"/>
      <w:r>
        <w:rPr>
          <w:rFonts w:ascii="Times New Roman" w:eastAsia="Calibri" w:hAnsi="Times New Roman" w:cs="Times New Roman"/>
          <w:sz w:val="28"/>
          <w:szCs w:val="28"/>
        </w:rPr>
        <w:t xml:space="preserve">.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4.16. В Учреждении организуется обучение разным по уровню сложности видам труда с учетом интересов обучающихся и в соответствии с их психофизическими возможностями, с учетом местных условий, потребности в рабочих кадрах, возможностей трудоустройства выпускников, продолжения их обучения в специальных группах учреждений начального профессионального образования.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4.17. </w:t>
      </w:r>
      <w:proofErr w:type="gramStart"/>
      <w:r>
        <w:rPr>
          <w:rFonts w:ascii="Times New Roman" w:eastAsia="Calibri" w:hAnsi="Times New Roman" w:cs="Times New Roman"/>
          <w:sz w:val="28"/>
          <w:szCs w:val="28"/>
        </w:rPr>
        <w:t>Обучающиеся</w:t>
      </w:r>
      <w:proofErr w:type="gramEnd"/>
      <w:r>
        <w:rPr>
          <w:rFonts w:ascii="Times New Roman" w:eastAsia="Calibri" w:hAnsi="Times New Roman" w:cs="Times New Roman"/>
          <w:sz w:val="28"/>
          <w:szCs w:val="28"/>
        </w:rPr>
        <w:t xml:space="preserve">, освоившие учебный материал по адаптированным основным общеобразовательным программам, переводятся в следующий класс.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4.18. Обучающиеся на уровнях начального общего и основного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w:t>
      </w:r>
      <w:proofErr w:type="gramStart"/>
      <w:r>
        <w:rPr>
          <w:rFonts w:ascii="Times New Roman" w:eastAsia="Calibri" w:hAnsi="Times New Roman" w:cs="Times New Roman"/>
          <w:sz w:val="28"/>
          <w:szCs w:val="28"/>
        </w:rPr>
        <w:t>обучение</w:t>
      </w:r>
      <w:proofErr w:type="gramEnd"/>
      <w:r>
        <w:rPr>
          <w:rFonts w:ascii="Times New Roman" w:eastAsia="Calibri" w:hAnsi="Times New Roman" w:cs="Times New Roman"/>
          <w:sz w:val="28"/>
          <w:szCs w:val="28"/>
        </w:rPr>
        <w:t xml:space="preserve"> по адаптированным образовательным программам в соответствии с рекомендациями </w:t>
      </w:r>
      <w:proofErr w:type="spellStart"/>
      <w:r>
        <w:rPr>
          <w:rFonts w:ascii="Times New Roman" w:eastAsia="Calibri" w:hAnsi="Times New Roman" w:cs="Times New Roman"/>
          <w:sz w:val="28"/>
          <w:szCs w:val="28"/>
        </w:rPr>
        <w:t>психолого-медико-педагогической</w:t>
      </w:r>
      <w:proofErr w:type="spellEnd"/>
      <w:r>
        <w:rPr>
          <w:rFonts w:ascii="Times New Roman" w:eastAsia="Calibri" w:hAnsi="Times New Roman" w:cs="Times New Roman"/>
          <w:sz w:val="28"/>
          <w:szCs w:val="28"/>
        </w:rPr>
        <w:t xml:space="preserve"> комиссии либо на обучение по индивидуальному учебному плану.</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4.19. Обучающиеся на уровнях начального общего, основного общего образования, имеющие по итогам учебного года академическую задолженность по одному предмету, могут быть переведены в следующий класс условно.</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Обучающие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w:t>
      </w:r>
      <w:proofErr w:type="gramStart"/>
      <w:r>
        <w:rPr>
          <w:rFonts w:ascii="Times New Roman" w:eastAsia="Calibri" w:hAnsi="Times New Roman" w:cs="Times New Roman"/>
          <w:sz w:val="28"/>
          <w:szCs w:val="28"/>
        </w:rPr>
        <w:t>контроль за</w:t>
      </w:r>
      <w:proofErr w:type="gramEnd"/>
      <w:r>
        <w:rPr>
          <w:rFonts w:ascii="Times New Roman" w:eastAsia="Calibri" w:hAnsi="Times New Roman" w:cs="Times New Roman"/>
          <w:sz w:val="28"/>
          <w:szCs w:val="28"/>
        </w:rPr>
        <w:t xml:space="preserve"> своевременностью ее ликвидации.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4.20. Перевод </w:t>
      </w:r>
      <w:proofErr w:type="gramStart"/>
      <w:r>
        <w:rPr>
          <w:rFonts w:ascii="Times New Roman" w:eastAsia="Calibri" w:hAnsi="Times New Roman" w:cs="Times New Roman"/>
          <w:sz w:val="28"/>
          <w:szCs w:val="28"/>
        </w:rPr>
        <w:t>обучающихся</w:t>
      </w:r>
      <w:proofErr w:type="gramEnd"/>
      <w:r>
        <w:rPr>
          <w:rFonts w:ascii="Times New Roman" w:eastAsia="Calibri" w:hAnsi="Times New Roman" w:cs="Times New Roman"/>
          <w:sz w:val="28"/>
          <w:szCs w:val="28"/>
        </w:rPr>
        <w:t xml:space="preserve"> в следующий класс, а также с образовательной программы предыдущего уровня на следующий уровень общего образования производится по решению Педагогического совета Учреждения.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4.21. Для </w:t>
      </w:r>
      <w:proofErr w:type="gramStart"/>
      <w:r>
        <w:rPr>
          <w:rFonts w:ascii="Times New Roman" w:eastAsia="Calibri" w:hAnsi="Times New Roman" w:cs="Times New Roman"/>
          <w:sz w:val="28"/>
          <w:szCs w:val="28"/>
        </w:rPr>
        <w:t>обучающихся</w:t>
      </w:r>
      <w:proofErr w:type="gramEnd"/>
      <w:r>
        <w:rPr>
          <w:rFonts w:ascii="Times New Roman" w:eastAsia="Calibri" w:hAnsi="Times New Roman" w:cs="Times New Roman"/>
          <w:sz w:val="28"/>
          <w:szCs w:val="28"/>
        </w:rPr>
        <w:t xml:space="preserve">, имеющих специфические речевые нарушения, организуются групповые (2 - 4 человека) и индивидуальные логопедические занятия. В штат Учреждения вводится должность логопеда из расчета не </w:t>
      </w:r>
      <w:r>
        <w:rPr>
          <w:rFonts w:ascii="Times New Roman" w:eastAsia="Calibri" w:hAnsi="Times New Roman" w:cs="Times New Roman"/>
          <w:sz w:val="28"/>
          <w:szCs w:val="28"/>
        </w:rPr>
        <w:lastRenderedPageBreak/>
        <w:t xml:space="preserve">менее 1 единицы на 15 - 20 учащихся.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4.22. Классы для детей с глубокой умственной отсталостью создаются в Учреждении с целью максимально возможной социализации этой категории детей, их </w:t>
      </w:r>
      <w:proofErr w:type="spellStart"/>
      <w:r>
        <w:rPr>
          <w:rFonts w:ascii="Times New Roman" w:eastAsia="Calibri" w:hAnsi="Times New Roman" w:cs="Times New Roman"/>
          <w:sz w:val="28"/>
          <w:szCs w:val="28"/>
        </w:rPr>
        <w:t>допрофессиональной</w:t>
      </w:r>
      <w:proofErr w:type="spellEnd"/>
      <w:r>
        <w:rPr>
          <w:rFonts w:ascii="Times New Roman" w:eastAsia="Calibri" w:hAnsi="Times New Roman" w:cs="Times New Roman"/>
          <w:sz w:val="28"/>
          <w:szCs w:val="28"/>
        </w:rPr>
        <w:t xml:space="preserve"> подготовки для последующего профессионального обучения и трудоустройства в учреждениях органов социальной защиты или для индивидуальной трудовой деятельности.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4.23. В классы для детей с глубокой умственной отсталостью принимаются дети, имеющие умеренную степень умственной отсталости.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4.24. В классах для детей с глубокой умственной отсталостью организуется обучение простейшим видам труда с учетом особенностей психофизического развития учащихся и возможностей последующего трудоустройства, в т.ч. в учреждения органов социальной защиты.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Приоритетными направлениями такой работы являются: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-укрепление и охрана здоровья, физическое развитие ребенка;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-формирование и развитие коммуникативной и когнитивной функции речи;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-формирование и развитие продуктивных видов деятельности, социального поведения, коммуникативных умений;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-включение </w:t>
      </w:r>
      <w:proofErr w:type="gramStart"/>
      <w:r>
        <w:rPr>
          <w:rFonts w:ascii="Times New Roman" w:eastAsia="Calibri" w:hAnsi="Times New Roman" w:cs="Times New Roman"/>
          <w:sz w:val="28"/>
          <w:szCs w:val="28"/>
        </w:rPr>
        <w:t>обучающихся</w:t>
      </w:r>
      <w:proofErr w:type="gramEnd"/>
      <w:r>
        <w:rPr>
          <w:rFonts w:ascii="Times New Roman" w:eastAsia="Calibri" w:hAnsi="Times New Roman" w:cs="Times New Roman"/>
          <w:sz w:val="28"/>
          <w:szCs w:val="28"/>
        </w:rPr>
        <w:t xml:space="preserve"> в домашний, хозяйственный, прикладной и </w:t>
      </w:r>
      <w:proofErr w:type="spellStart"/>
      <w:r>
        <w:rPr>
          <w:rFonts w:ascii="Times New Roman" w:eastAsia="Calibri" w:hAnsi="Times New Roman" w:cs="Times New Roman"/>
          <w:sz w:val="28"/>
          <w:szCs w:val="28"/>
        </w:rPr>
        <w:t>допрофессиональный</w:t>
      </w:r>
      <w:proofErr w:type="spellEnd"/>
      <w:r>
        <w:rPr>
          <w:rFonts w:ascii="Times New Roman" w:eastAsia="Calibri" w:hAnsi="Times New Roman" w:cs="Times New Roman"/>
          <w:sz w:val="28"/>
          <w:szCs w:val="28"/>
        </w:rPr>
        <w:t xml:space="preserve"> труд;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-расширение социальных контактов с целью формирования навыков социального общежития, нравственного поведения, знаний о себе, о других людях, об окружающем </w:t>
      </w:r>
      <w:proofErr w:type="spellStart"/>
      <w:r>
        <w:rPr>
          <w:rFonts w:ascii="Times New Roman" w:eastAsia="Calibri" w:hAnsi="Times New Roman" w:cs="Times New Roman"/>
          <w:sz w:val="28"/>
          <w:szCs w:val="28"/>
        </w:rPr>
        <w:t>микросоциуме</w:t>
      </w:r>
      <w:proofErr w:type="spellEnd"/>
      <w:r>
        <w:rPr>
          <w:rFonts w:ascii="Times New Roman" w:eastAsia="Calibri" w:hAnsi="Times New Roman" w:cs="Times New Roman"/>
          <w:sz w:val="28"/>
          <w:szCs w:val="28"/>
        </w:rPr>
        <w:t xml:space="preserve">;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-формирование на доступном уровне простейших навыков счета, чтения, письма, знаний о природе и окружающем мире, основ безопасной жизнедеятельности;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-развитие творческих умений средствами предметной и игровой деятельности.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4.24. Классы для детей с глубокой умственной отсталостью могут быть организованы в Учреждении при наличии соответствующих условий.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4.25. Зачисление в классы для детей с глубокой умственной отсталостью производится на основании заявления родителей (законных представителей) по заключению </w:t>
      </w:r>
      <w:proofErr w:type="spellStart"/>
      <w:r>
        <w:rPr>
          <w:rFonts w:ascii="Times New Roman" w:eastAsia="Calibri" w:hAnsi="Times New Roman" w:cs="Times New Roman"/>
          <w:sz w:val="28"/>
          <w:szCs w:val="28"/>
        </w:rPr>
        <w:t>психолого-медико-педагогической</w:t>
      </w:r>
      <w:proofErr w:type="spellEnd"/>
      <w:r>
        <w:rPr>
          <w:rFonts w:ascii="Times New Roman" w:eastAsia="Calibri" w:hAnsi="Times New Roman" w:cs="Times New Roman"/>
          <w:sz w:val="28"/>
          <w:szCs w:val="28"/>
        </w:rPr>
        <w:t xml:space="preserve"> комиссии.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4.26. Обучающиеся Учреждения могут быть переведены в класс для детей с глубокой умственной отсталостью с согласия родителей (законных представителей) на основании заключения </w:t>
      </w:r>
      <w:proofErr w:type="spellStart"/>
      <w:r>
        <w:rPr>
          <w:rFonts w:ascii="Times New Roman" w:eastAsia="Calibri" w:hAnsi="Times New Roman" w:cs="Times New Roman"/>
          <w:sz w:val="28"/>
          <w:szCs w:val="28"/>
        </w:rPr>
        <w:t>психолого-медико-педагогической</w:t>
      </w:r>
      <w:proofErr w:type="spellEnd"/>
      <w:r>
        <w:rPr>
          <w:rFonts w:ascii="Times New Roman" w:eastAsia="Calibri" w:hAnsi="Times New Roman" w:cs="Times New Roman"/>
          <w:sz w:val="28"/>
          <w:szCs w:val="28"/>
        </w:rPr>
        <w:t xml:space="preserve"> комиссии.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4.27. В классы для детей с глубокой умственной отсталостью </w:t>
      </w:r>
      <w:r>
        <w:rPr>
          <w:rFonts w:ascii="Times New Roman" w:eastAsia="Calibri" w:hAnsi="Times New Roman" w:cs="Times New Roman"/>
          <w:sz w:val="28"/>
          <w:szCs w:val="28"/>
        </w:rPr>
        <w:lastRenderedPageBreak/>
        <w:t xml:space="preserve">принимаются дети, не имеющие медицинских противопоказаний для пребывания в Учреждении, владеющие элементарными навыками самообслуживания.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4.28. Сроки освоения образовательных программ в классах для детей с глубокой умственной отсталостью определяются индивидуальными возможностями конкретного ребенка, но составляют не более 10 лет.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4.29. Распорядок коррекционных мероприятий устанавливается с учетом утомляемости и уровня продуктивности обучающихся.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4.30. Коррекцию речевых недостатков и формирование речевых навыков осуществляют совместно учитель-логопед и учитель класса для детей с глубокой умственной отсталостью.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4.31. Обучение труду осуществляет на начальном этапе учитель класса для детей с глубокой умственной отсталостью, а на последующих этапах - учитель трудового обучения.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4.32. </w:t>
      </w:r>
      <w:proofErr w:type="gramStart"/>
      <w:r>
        <w:rPr>
          <w:rFonts w:ascii="Times New Roman" w:eastAsia="Calibri" w:hAnsi="Times New Roman" w:cs="Times New Roman"/>
          <w:sz w:val="28"/>
          <w:szCs w:val="28"/>
        </w:rPr>
        <w:t>Участие обучающихся в различных формах трудовой деятельности основывается на принципе добровольности.</w:t>
      </w:r>
      <w:proofErr w:type="gramEnd"/>
      <w:r>
        <w:rPr>
          <w:rFonts w:ascii="Times New Roman" w:eastAsia="Calibri" w:hAnsi="Times New Roman" w:cs="Times New Roman"/>
          <w:sz w:val="28"/>
          <w:szCs w:val="28"/>
        </w:rPr>
        <w:t xml:space="preserve"> Не допускается принуждение учащихся к вступлению в общественные объединения и организации, в общественно-политические движения и партии, а также принудительное привлечение их к участию в агитационных кампаниях и политических акциях. </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4.33. </w:t>
      </w:r>
      <w:proofErr w:type="gramStart"/>
      <w:r>
        <w:rPr>
          <w:rFonts w:ascii="Times New Roman" w:eastAsia="Calibri" w:hAnsi="Times New Roman" w:cs="Times New Roman"/>
          <w:sz w:val="28"/>
          <w:szCs w:val="28"/>
        </w:rPr>
        <w:t>Обучающиеся могут посещать клубы, секции, кружки, студии, объединения по интересам, действующие при Учреждении, а также участвовать в конкурсах, олимпиадах, выставках, массовых мероприятиях.</w:t>
      </w:r>
      <w:proofErr w:type="gramEnd"/>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4.34. Для обучающихся, нуждающихся в длительном лечении, а также детей-инвалидов, которые по состоянию здоровья не могут посещать образовательное учреждение, </w:t>
      </w:r>
      <w:proofErr w:type="gramStart"/>
      <w:r>
        <w:rPr>
          <w:rFonts w:ascii="Times New Roman" w:eastAsia="Calibri" w:hAnsi="Times New Roman" w:cs="Times New Roman"/>
          <w:sz w:val="28"/>
          <w:szCs w:val="28"/>
        </w:rPr>
        <w:t>обучение по</w:t>
      </w:r>
      <w:proofErr w:type="gramEnd"/>
      <w:r>
        <w:rPr>
          <w:rFonts w:ascii="Times New Roman" w:eastAsia="Calibri" w:hAnsi="Times New Roman" w:cs="Times New Roman"/>
          <w:sz w:val="28"/>
          <w:szCs w:val="28"/>
        </w:rPr>
        <w:t xml:space="preserve"> образовательным программам начального общего, основного общего и среднего общего образования организуется на дому или  в медицинских организациях на основании заключения медицинской организации и письменного обращения родителей (законных представителей).</w:t>
      </w:r>
    </w:p>
    <w:p w:rsidR="0002383B" w:rsidRDefault="0002383B" w:rsidP="0002383B">
      <w:pPr>
        <w:widowControl w:val="0"/>
        <w:autoSpaceDE w:val="0"/>
        <w:autoSpaceDN w:val="0"/>
        <w:adjustRightInd w:val="0"/>
        <w:spacing w:after="0"/>
        <w:ind w:firstLine="709"/>
        <w:jc w:val="both"/>
        <w:rPr>
          <w:rFonts w:ascii="Times New Roman" w:eastAsia="Calibri" w:hAnsi="Times New Roman" w:cs="Times New Roman"/>
          <w:sz w:val="28"/>
          <w:szCs w:val="28"/>
        </w:rPr>
      </w:pPr>
    </w:p>
    <w:p w:rsidR="0002383B" w:rsidRDefault="0002383B" w:rsidP="0002383B">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 УЧАСТНИКИ ОБРАЗОВАТЕЛЬНО-ВОСПИТАТЕЛЬНОГО ПРОЦЕССА, ИХ ПРАВА И ОБЯЗАННОСТИ.</w:t>
      </w:r>
    </w:p>
    <w:p w:rsidR="0002383B" w:rsidRDefault="0002383B" w:rsidP="0002383B">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 Участниками образовательного процесса в Учреждении являются педагогические, инженерно-педагогические и медицинские работники, учащиеся и их родители (законные представители).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 В Учреждение принимаются дети по направлению Министерства образования и науки Республики Татарстан только с согласия родителей (законных представителей) и на основании заключения </w:t>
      </w:r>
      <w:proofErr w:type="spellStart"/>
      <w:r>
        <w:rPr>
          <w:rFonts w:ascii="Times New Roman" w:eastAsia="Times New Roman" w:hAnsi="Times New Roman" w:cs="Times New Roman"/>
          <w:sz w:val="28"/>
          <w:szCs w:val="28"/>
        </w:rPr>
        <w:t>психолого-медико-</w:t>
      </w:r>
      <w:r>
        <w:rPr>
          <w:rFonts w:ascii="Times New Roman" w:eastAsia="Times New Roman" w:hAnsi="Times New Roman" w:cs="Times New Roman"/>
          <w:sz w:val="28"/>
          <w:szCs w:val="28"/>
        </w:rPr>
        <w:lastRenderedPageBreak/>
        <w:t>педагогической</w:t>
      </w:r>
      <w:proofErr w:type="spellEnd"/>
      <w:r>
        <w:rPr>
          <w:rFonts w:ascii="Times New Roman" w:eastAsia="Times New Roman" w:hAnsi="Times New Roman" w:cs="Times New Roman"/>
          <w:sz w:val="28"/>
          <w:szCs w:val="28"/>
        </w:rPr>
        <w:t xml:space="preserve"> комиссии.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специальный класс (группу) Учреждения обучающиеся переводятся с согласия родителей (законных представителей) на основании заключения </w:t>
      </w:r>
      <w:proofErr w:type="spellStart"/>
      <w:r>
        <w:rPr>
          <w:rFonts w:ascii="Times New Roman" w:eastAsia="Times New Roman" w:hAnsi="Times New Roman" w:cs="Times New Roman"/>
          <w:sz w:val="28"/>
          <w:szCs w:val="28"/>
        </w:rPr>
        <w:t>психолого-медико-педагогической</w:t>
      </w:r>
      <w:proofErr w:type="spellEnd"/>
      <w:r>
        <w:rPr>
          <w:rFonts w:ascii="Times New Roman" w:eastAsia="Times New Roman" w:hAnsi="Times New Roman" w:cs="Times New Roman"/>
          <w:sz w:val="28"/>
          <w:szCs w:val="28"/>
        </w:rPr>
        <w:t xml:space="preserve"> комиссии только после первого года обучения в коррекционном учреждении.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Специальные классы (группы) Учреждения комплектуются из обучающихся со сложными дефектами по мере выявления таких учащихся в ходе </w:t>
      </w:r>
      <w:proofErr w:type="spellStart"/>
      <w:r>
        <w:rPr>
          <w:rFonts w:ascii="Times New Roman" w:eastAsia="Times New Roman" w:hAnsi="Times New Roman" w:cs="Times New Roman"/>
          <w:sz w:val="28"/>
          <w:szCs w:val="28"/>
        </w:rPr>
        <w:t>психолого-медико-педагогического</w:t>
      </w:r>
      <w:proofErr w:type="spellEnd"/>
      <w:r>
        <w:rPr>
          <w:rFonts w:ascii="Times New Roman" w:eastAsia="Times New Roman" w:hAnsi="Times New Roman" w:cs="Times New Roman"/>
          <w:sz w:val="28"/>
          <w:szCs w:val="28"/>
        </w:rPr>
        <w:t xml:space="preserve"> наблюдения в условиях образовательного процесса.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5.3. Зачисление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в Учреждение оформляется приказом директора. Для приема в Учреждение родители (законные представители) </w:t>
      </w:r>
      <w:proofErr w:type="gramStart"/>
      <w:r>
        <w:rPr>
          <w:rFonts w:ascii="Times New Roman" w:eastAsia="Times New Roman" w:hAnsi="Times New Roman" w:cs="Times New Roman"/>
          <w:sz w:val="28"/>
          <w:szCs w:val="28"/>
        </w:rPr>
        <w:t>предоставляют следующие документы</w:t>
      </w:r>
      <w:proofErr w:type="gramEnd"/>
      <w:r>
        <w:rPr>
          <w:rFonts w:ascii="Times New Roman" w:eastAsia="Times New Roman" w:hAnsi="Times New Roman" w:cs="Times New Roman"/>
          <w:sz w:val="28"/>
          <w:szCs w:val="28"/>
        </w:rPr>
        <w:t xml:space="preserve">: </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-заявление родителей (законных представителей);</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-медицинские документы о состоянии здоровья ребенка;</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-копию свидетельства о рождении ребенка;</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-заключение </w:t>
      </w:r>
      <w:proofErr w:type="spellStart"/>
      <w:r>
        <w:rPr>
          <w:rFonts w:ascii="Times New Roman" w:eastAsia="Times New Roman" w:hAnsi="Times New Roman" w:cs="Times New Roman"/>
          <w:sz w:val="28"/>
          <w:szCs w:val="28"/>
        </w:rPr>
        <w:t>психолого-медико-педагогической</w:t>
      </w:r>
      <w:proofErr w:type="spellEnd"/>
      <w:r>
        <w:rPr>
          <w:rFonts w:ascii="Times New Roman" w:eastAsia="Times New Roman" w:hAnsi="Times New Roman" w:cs="Times New Roman"/>
          <w:sz w:val="28"/>
          <w:szCs w:val="28"/>
        </w:rPr>
        <w:t xml:space="preserve"> комиссии;</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-заключение лечебно-профилактического учреждения государственной или муниципальной системы здравоохранения о состоянии здоровья; </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-направление, выданное министром образования и науки Республики Татарстан или уполномоченным им лицом;</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-документы, свидетельствующие об уровне образования на момент поступления в образовательное учреждение (для детей, поступающих во второй и последующие классы);</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-копию документа о регистрации по месту жительства ребенка;</w:t>
      </w:r>
    </w:p>
    <w:p w:rsidR="0002383B" w:rsidRDefault="0002383B" w:rsidP="0002383B">
      <w:pPr>
        <w:widowControl w:val="0"/>
        <w:numPr>
          <w:ilvl w:val="0"/>
          <w:numId w:val="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-копию паспорта или иного документа, удостоверяющего личность, установленного законодательством Российской Федерации.</w:t>
      </w:r>
    </w:p>
    <w:p w:rsidR="0002383B" w:rsidRDefault="0002383B" w:rsidP="0002383B">
      <w:pPr>
        <w:widowControl w:val="0"/>
        <w:tabs>
          <w:tab w:val="left" w:pos="600"/>
        </w:tabs>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Учреждение заверяет при предоставлении подлинников копии вышеуказанных документов, копии документов хранятся в личном деле </w:t>
      </w:r>
      <w:proofErr w:type="gramStart"/>
      <w:r>
        <w:rPr>
          <w:rFonts w:ascii="Times New Roman" w:eastAsia="Times New Roman" w:hAnsi="Times New Roman" w:cs="Times New Roman"/>
          <w:sz w:val="28"/>
          <w:szCs w:val="28"/>
        </w:rPr>
        <w:t>обучающегося</w:t>
      </w:r>
      <w:proofErr w:type="gramEnd"/>
      <w:r>
        <w:rPr>
          <w:rFonts w:ascii="Times New Roman" w:eastAsia="Times New Roman" w:hAnsi="Times New Roman" w:cs="Times New Roman"/>
          <w:sz w:val="28"/>
          <w:szCs w:val="28"/>
        </w:rPr>
        <w:t>.</w:t>
      </w:r>
    </w:p>
    <w:p w:rsidR="0002383B" w:rsidRDefault="0002383B" w:rsidP="0002383B">
      <w:pPr>
        <w:widowControl w:val="0"/>
        <w:tabs>
          <w:tab w:val="left" w:pos="600"/>
        </w:tabs>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Законные представители ребенка, оставшегося без попечения родителей, воспитывающегося в семье опекуна (попечителя) или в приемной семье, дополнительно представляют копию акта органа опеки и попечительства о назначении опекуна (попечителя) или копию договора о передаче ребенка (детей) в приемную семью, заключенного в соответствии с законодательством.</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5.4. При приеме гражданина в Учреждение последний обязан ознакомить его и (или) его родителей (законных представителей) с Уставом Учреждения, лицензией на </w:t>
      </w:r>
      <w:proofErr w:type="gramStart"/>
      <w:r>
        <w:rPr>
          <w:rFonts w:ascii="Times New Roman" w:eastAsia="Times New Roman" w:hAnsi="Times New Roman" w:cs="Times New Roman"/>
          <w:sz w:val="28"/>
          <w:szCs w:val="28"/>
        </w:rPr>
        <w:t>право ведения</w:t>
      </w:r>
      <w:proofErr w:type="gramEnd"/>
      <w:r>
        <w:rPr>
          <w:rFonts w:ascii="Times New Roman" w:eastAsia="Times New Roman" w:hAnsi="Times New Roman" w:cs="Times New Roman"/>
          <w:sz w:val="28"/>
          <w:szCs w:val="28"/>
        </w:rPr>
        <w:t xml:space="preserve"> образовательной деятельности, основными образовательными программами, реализуемыми Учреждением, и другими документами, регламентирующими организацию образовательного процесса.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5.5. Отчисление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оформляется приказом Директора Учреждения.</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5.6. При выпуске </w:t>
      </w:r>
      <w:proofErr w:type="gramStart"/>
      <w:r>
        <w:rPr>
          <w:rFonts w:ascii="Times New Roman" w:eastAsia="Times New Roman" w:hAnsi="Times New Roman" w:cs="Times New Roman"/>
          <w:sz w:val="28"/>
          <w:szCs w:val="28"/>
        </w:rPr>
        <w:t>обучающемуся</w:t>
      </w:r>
      <w:proofErr w:type="gramEnd"/>
      <w:r>
        <w:rPr>
          <w:rFonts w:ascii="Times New Roman" w:eastAsia="Times New Roman" w:hAnsi="Times New Roman" w:cs="Times New Roman"/>
          <w:sz w:val="28"/>
          <w:szCs w:val="28"/>
        </w:rPr>
        <w:t xml:space="preserve"> выдается: </w:t>
      </w:r>
    </w:p>
    <w:p w:rsidR="0002383B" w:rsidRDefault="0002383B" w:rsidP="0002383B">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-свидетельство об окончании Учреждения; </w:t>
      </w:r>
    </w:p>
    <w:p w:rsidR="0002383B" w:rsidRDefault="0002383B" w:rsidP="0002383B">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документы о состоянии здоровья; </w:t>
      </w:r>
    </w:p>
    <w:p w:rsidR="0002383B" w:rsidRDefault="0002383B" w:rsidP="0002383B">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справка о пребывании в учреждении (в случае не завершения образования соответствующего уровня).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5.7. Права и обязанности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определяются Уставом Учреждения и локальными актами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5.8. Отношения между Учреждением и обучающимися регулируются в порядке, установленном настоящим Уставом.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5.9. Обучающиеся Учреждения имеют право </w:t>
      </w:r>
      <w:proofErr w:type="gramStart"/>
      <w:r>
        <w:rPr>
          <w:rFonts w:ascii="Times New Roman" w:eastAsia="Times New Roman" w:hAnsi="Times New Roman" w:cs="Times New Roman"/>
          <w:b/>
          <w:sz w:val="28"/>
          <w:szCs w:val="28"/>
        </w:rPr>
        <w:t>на</w:t>
      </w:r>
      <w:proofErr w:type="gramEnd"/>
      <w:r>
        <w:rPr>
          <w:rFonts w:ascii="Times New Roman" w:eastAsia="Times New Roman" w:hAnsi="Times New Roman" w:cs="Times New Roman"/>
          <w:b/>
          <w:sz w:val="28"/>
          <w:szCs w:val="28"/>
        </w:rPr>
        <w:t>:</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5.9.1. получение общего образования (начального общего, основного общего);</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5.9.2. выбор образовательного учреждения и формы получения образования;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5.9.3. </w:t>
      </w:r>
      <w:proofErr w:type="gramStart"/>
      <w:r>
        <w:rPr>
          <w:rFonts w:ascii="Times New Roman" w:eastAsia="Times New Roman" w:hAnsi="Times New Roman" w:cs="Times New Roman"/>
          <w:sz w:val="28"/>
          <w:szCs w:val="28"/>
        </w:rPr>
        <w:t>обучение по</w:t>
      </w:r>
      <w:proofErr w:type="gramEnd"/>
      <w:r>
        <w:rPr>
          <w:rFonts w:ascii="Times New Roman" w:eastAsia="Times New Roman" w:hAnsi="Times New Roman" w:cs="Times New Roman"/>
          <w:sz w:val="28"/>
          <w:szCs w:val="28"/>
        </w:rPr>
        <w:t xml:space="preserve"> индивидуальным планам и ускоренный курс обучения;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5.9.4. обучение в домашних условиях по медицинским показаниям по индивидуальной программе;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5.9.5. получение квалифицированной помощи в обучении и коррекцию имеющихся проблем в развитии;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5.9.6. бесплатное пользование библиотечно-информационными ресурсами библиотеки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5.9.7. объективную оценку знаний и умений;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5.9.8. защиту своих законных прав и интересов и обучение в условиях, гарантирующих охрану и укрепление здоровья;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5.9.9. уважение своего человеческого достоинства, на свободу совести, информации, на свободное выражение собственных мнений и убеждений;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5.9.10. свободное посещение мероприятий, не предусмотренных учебным планом;</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5.9.11. защиту от всех форм физического и психологического насилия, оскорбления личности;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5.9.12. добровольное вступление в любые общественные организации;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5.9.13. добровольное участие в труде, не предусмотренном образовательной программой;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5.9.15. иные гарантии и права, предусмотренные законодательством.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5.10. Обучающиеся Учреждения обязаны: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5.10.1. добросовестно учиться, в установленные сроки выполнять все виды заданий, предусмотренных учебными планом и программами;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5.10.2. соблюдать установленный режим работы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5.10.3. бережно относиться к имуществу Учреждения, других обучающихся, родителей (законных представителей) обучающихся, педагогов, посетителей;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5.10.4. уважать честь и достоинство других учащихся и работников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5.10.5. выполнять требования настоящего Устава Учреждения, указания и распоряжения администрации Учреждения, педагогических и </w:t>
      </w:r>
      <w:r>
        <w:rPr>
          <w:rFonts w:ascii="Times New Roman" w:eastAsia="Times New Roman" w:hAnsi="Times New Roman" w:cs="Times New Roman"/>
          <w:sz w:val="28"/>
          <w:szCs w:val="28"/>
        </w:rPr>
        <w:lastRenderedPageBreak/>
        <w:t xml:space="preserve">иных работников в части, отнесенной Уставом и иными локальными к их компетенции;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5.10.6. выполнять назначения медицинских работников;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5.10.7. приходить в Учреждение в аккуратной и опрятной одежде.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5.10.8. заботится о здоровье и безопасности собственной жизни, не подвергать опасности жизнь и здоровье окружающих; соблюдать правила внутреннего распорядка, выполнять требования техники безопасности, санитарии и гигиены;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5.10.9. другие обязанности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определяются локальными актами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Обучающиеся Учреждения, успешно справляющиеся с перечисленными обязанностями, поощряются объявлением благодарности, награждением почетной грамотой, подарком; направлением благодарственного письма родителям (законным представителям).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5.11. </w:t>
      </w:r>
      <w:proofErr w:type="gramStart"/>
      <w:r>
        <w:rPr>
          <w:rFonts w:ascii="Times New Roman" w:eastAsia="Times New Roman" w:hAnsi="Times New Roman" w:cs="Times New Roman"/>
          <w:b/>
          <w:sz w:val="28"/>
          <w:szCs w:val="28"/>
        </w:rPr>
        <w:t>Обучающимся</w:t>
      </w:r>
      <w:proofErr w:type="gramEnd"/>
      <w:r>
        <w:rPr>
          <w:rFonts w:ascii="Times New Roman" w:eastAsia="Times New Roman" w:hAnsi="Times New Roman" w:cs="Times New Roman"/>
          <w:b/>
          <w:sz w:val="28"/>
          <w:szCs w:val="28"/>
        </w:rPr>
        <w:t xml:space="preserve"> Учреждения запрещается: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5.11.1. любые действия, очевидно влекущие за собой опасные последствия для окружающих, такие как толкание, удары предметами, бросание чем-либо и т.д.;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5.11.2. игнорировать выполнение изложенных правил поведения учащихся.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5.13. Родители (законные представители) </w:t>
      </w:r>
      <w:proofErr w:type="gramStart"/>
      <w:r>
        <w:rPr>
          <w:rFonts w:ascii="Times New Roman" w:eastAsia="Times New Roman" w:hAnsi="Times New Roman" w:cs="Times New Roman"/>
          <w:b/>
          <w:sz w:val="28"/>
          <w:szCs w:val="28"/>
        </w:rPr>
        <w:t>обучающихся</w:t>
      </w:r>
      <w:proofErr w:type="gramEnd"/>
      <w:r>
        <w:rPr>
          <w:rFonts w:ascii="Times New Roman" w:eastAsia="Times New Roman" w:hAnsi="Times New Roman" w:cs="Times New Roman"/>
          <w:b/>
          <w:sz w:val="28"/>
          <w:szCs w:val="28"/>
        </w:rPr>
        <w:t xml:space="preserve"> имеют право:</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5.13.1. выбирать форму обучения в соответствии с психофизическими возможностями ребенка и с учетом рекомендаций медицинских специалистов и решением педагогического Совета;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5.13.2. защищать законные права и интересы ребенка;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5.13.3. присутствовать на педсоветах и принимать участие в обсуждении в случае, когда разбирается вопрос об успеваемости и поведении их ребенка;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5.13.4. участвовать в управлении Учреждением, т.е. избирать и быть избранным в Совет Учреждения, родительский комитет;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5.13.5. принимать участие и выражать свое мнение на общешкольных и классных родительских собраниях;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5.13.6. принимать участие в совместных мероприятиях Учреждения и родительской общественности;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5.13.7. знакомиться с ходом и содержанием образовательного процесса, с оценками успеваемости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5.13.8. знакомиться с Уставом Учреждения и другими документами, регламентирующими организацию образовательного процесса;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5.13.9. посещать школу и беседовать с педагогами после окончания у них последнего урока;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5.13.10. вносить предложения по улучшению работы с детьми, по организации дополнительных образовательных услуг;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5.13.11. обращаться в администрацию, Совет Учреждения по различным вопросам;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5.13.12. при </w:t>
      </w:r>
      <w:proofErr w:type="gramStart"/>
      <w:r>
        <w:rPr>
          <w:rFonts w:ascii="Times New Roman" w:eastAsia="Times New Roman" w:hAnsi="Times New Roman" w:cs="Times New Roman"/>
          <w:sz w:val="28"/>
          <w:szCs w:val="28"/>
        </w:rPr>
        <w:t>обучении ребенка по</w:t>
      </w:r>
      <w:proofErr w:type="gramEnd"/>
      <w:r>
        <w:rPr>
          <w:rFonts w:ascii="Times New Roman" w:eastAsia="Times New Roman" w:hAnsi="Times New Roman" w:cs="Times New Roman"/>
          <w:sz w:val="28"/>
          <w:szCs w:val="28"/>
        </w:rPr>
        <w:t xml:space="preserve"> семейной форме, на любом этапе обучения продолжить его образование в Учреждении;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5.13.13. посещать уроки учителей в классе, где обучается ребенок, с разрешения директора Учреждения и согласия учителя ведущего урок с целью получения специальных знаний для более эффективного воспитания и развития ребенка;</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5.13.14. участвовать в разработке и реализации индивидуальных учебных программ;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5.13.15. иные гарантии и права, предусмотренные действующим законодательством.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5.14. Родители (законные представители) </w:t>
      </w:r>
      <w:proofErr w:type="gramStart"/>
      <w:r>
        <w:rPr>
          <w:rFonts w:ascii="Times New Roman" w:eastAsia="Times New Roman" w:hAnsi="Times New Roman" w:cs="Times New Roman"/>
          <w:b/>
          <w:sz w:val="28"/>
          <w:szCs w:val="28"/>
        </w:rPr>
        <w:t>обучающихся</w:t>
      </w:r>
      <w:proofErr w:type="gramEnd"/>
      <w:r>
        <w:rPr>
          <w:rFonts w:ascii="Times New Roman" w:eastAsia="Times New Roman" w:hAnsi="Times New Roman" w:cs="Times New Roman"/>
          <w:b/>
          <w:sz w:val="28"/>
          <w:szCs w:val="28"/>
        </w:rPr>
        <w:t xml:space="preserve"> обязаны:</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5.14.1. заботится о здоровье, физическом, психическом, духовном и нравственном развитии своих детей, создавать необходимые условия для получения ими общего образования;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5.14.2. выполнять настоящий Устав, условия договора между Учреждением и родителями (законными представителями) учащихся и требования локальных актов Учреждения, в части, касающейся их прав и обязанностей;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5.14.3. обеспечивать посещение ребенком Учреждения, поддерживать единство педагогических требований </w:t>
      </w:r>
      <w:proofErr w:type="gramStart"/>
      <w:r>
        <w:rPr>
          <w:rFonts w:ascii="Times New Roman" w:eastAsia="Times New Roman" w:hAnsi="Times New Roman" w:cs="Times New Roman"/>
          <w:sz w:val="28"/>
          <w:szCs w:val="28"/>
        </w:rPr>
        <w:t>к</w:t>
      </w:r>
      <w:proofErr w:type="gramEnd"/>
      <w:r>
        <w:rPr>
          <w:rFonts w:ascii="Times New Roman" w:eastAsia="Times New Roman" w:hAnsi="Times New Roman" w:cs="Times New Roman"/>
          <w:sz w:val="28"/>
          <w:szCs w:val="28"/>
        </w:rPr>
        <w:t xml:space="preserve"> обучающимся. Посещать родительские собрания, при необходимости являться в школу по вызову администрации, педагогов для индивидуальной беседы по вопросам воспитания и обучения их ребенка;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5.14.4. уважать права, свободы и законные интересы учащихся и работников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5.14.5. поддерживать постоянную связь с классным руководителем.</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5.14.6. выполнять рекомендации медицинских работников Учреждения;</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5.14.7. </w:t>
      </w:r>
      <w:proofErr w:type="gramStart"/>
      <w:r>
        <w:rPr>
          <w:rFonts w:ascii="Times New Roman" w:eastAsia="Times New Roman" w:hAnsi="Times New Roman" w:cs="Times New Roman"/>
          <w:sz w:val="28"/>
          <w:szCs w:val="28"/>
        </w:rPr>
        <w:t>осуществлять иные обязанности</w:t>
      </w:r>
      <w:proofErr w:type="gramEnd"/>
      <w:r>
        <w:rPr>
          <w:rFonts w:ascii="Times New Roman" w:eastAsia="Times New Roman" w:hAnsi="Times New Roman" w:cs="Times New Roman"/>
          <w:sz w:val="28"/>
          <w:szCs w:val="28"/>
        </w:rPr>
        <w:t xml:space="preserve">, предусмотренные действующим законодательством.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5.15. Другие права и обязанности родителей (законных представителей) учащихся могут закрепляться в заключенном между ними и Учреждением договоре, который не может противоречить действующему законодательству и настоящему Уставу.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5.16. Родители (законные представители) учащихся несут ответственность за их воспитание и получение ими общего образования; ущерб, нанесенный их детьми школьному имуществу или личному имуществу и здоровью других обучающихся и работников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5.17. Педагогические работники имеют право: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5.17.1. свободно выбирать и использовать методики и средства обучения и воспитания, учебные пособия и материалы, учебники из федерального перечня в соответствии со списком учебников и учебных пособий, определенным Учреждением и с образовательной программой, утвержденной Учреждением, методы оценки знаний учащихся, обеспечивающие высокое качество образовательного процесса;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lastRenderedPageBreak/>
        <w:t xml:space="preserve">5.17.2. на прохождение аттестации на добровольной основе для установления соответствия уровня их квалификации требованиям, предъявляемым к первой или высшей квалификационным категориям; </w:t>
      </w:r>
      <w:proofErr w:type="gramEnd"/>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5.17.3. на присвоение квалификационной категории и в случае успешного прохождения аттестации на получение надбавок к окладу в объеме, предусмотренном нормативными документами Российской Федерации и Республики Татарстан об оплате труда работников сферы образования;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5.17.4. на получение социальных льгот и гарантий, установленных законодательством Российской Федерации, а также на дополнительные льготы, предоставляемые в Республике Татарстан педагогическим работникам;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5.17.5. на длительный (до 1 года) отпуск не реже, чем через 10 лет непрерывной преподавательской работы в порядке, определяемом Учредителем;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5.17.6. на педагогическую инициативу и распространение своего педагогического опыта;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5.17.7. на проведение дисциплинарного расследования нарушений норм профессионального поведения или Устава Учреждения лишь по жалобе, поданной в письменном виде, копия которой передана объекту жалобы;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5.17.8. на участие в обсуждении на педагогических советах, совещаниях, конференциях всех вопросов, связанных с организацией и содержанием учебно-воспитательной работы, внесение предложения руководству школы.</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5.17.9. на получение досрочной трудовой пенсии по старости до достижения ими пенсионного возраста, на сокращённую продолжительность рабочего времени, удлиненный ежегодный оплачиваемый отпуск, а также другими правами, социальными гарантиями и льготами, порядке, установленном законодательством.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5.18. Педагогические работники обязаны: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5.18.1. обладать необходимой профессионально-педагогической квалификацией, соответствующей требованиям тарифно-квалификационной характеристики по должности и полученной специальности, подтвержденной документами об образовании;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5.18.2. быть примером достойного поведения в Учреждении, общественных местах и в быту, соблюдать законодательство Российской Федерации и Республики Татарстан, в том числе Федеральный закон от 29.12.2012 №273-ФЗ «Об образовании в Российской Федерации» и Закон Республики Татарстан от 22.07.2013 №68-ЗРТ «Об образовании», Устав Учреждения, выполнять условия трудового договора, Правила внутреннего трудового распорядка, коллективного договора, </w:t>
      </w:r>
      <w:proofErr w:type="gramEnd"/>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5.18.3. 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5.18.4. добиваться высокой результативности своего труда;</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5.18.5. планировать учебный материал, обеспечивать достижение всеми обучающимися программ, определенного уровня;</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5.18.6. содействовать соблюдению прав и свобод обучающихся, сотрудничать с семьей обучающегося по вопросам обучения, воспитания, развития ребенка; поддерживать дисциплину в Учреждении на основе уважения человеческого достоинства обучающихся;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5.18.7. оказывать помощь и поддержку обучающемуся в разрешении конфликтных ситуаций; принимать участие в разборе конфликтов по письменному заявлению; </w:t>
      </w:r>
      <w:proofErr w:type="gramEnd"/>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5.18.8. нести ответственность за воспитание и обучение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за их жизнь и здоровье, физическое и психическое здоровье во время образовательного процесса в установленном законом порядке;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5.18.9. бережно относиться к имуществу Учреждения;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5.18.10. проходить периодически по приказу руководителя Учреждения бесплатные медицинские обследования.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Педагогические работники, не имеющие квалификационных категорий (первой или высшей) обязаны пройти аттестацию с целью подтверждения соответствия их занимаемой должности один раз в 5 лет.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5.19. Иные права и обязанности педагогических работников определяются их должностными инструкциями и условиями трудового договора и настоящим Уставом.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5.20. </w:t>
      </w:r>
      <w:proofErr w:type="gramStart"/>
      <w:r>
        <w:rPr>
          <w:rFonts w:ascii="Times New Roman" w:eastAsia="Times New Roman" w:hAnsi="Times New Roman" w:cs="Times New Roman"/>
          <w:sz w:val="28"/>
          <w:szCs w:val="28"/>
        </w:rPr>
        <w:t>Контроль за</w:t>
      </w:r>
      <w:proofErr w:type="gramEnd"/>
      <w:r>
        <w:rPr>
          <w:rFonts w:ascii="Times New Roman" w:eastAsia="Times New Roman" w:hAnsi="Times New Roman" w:cs="Times New Roman"/>
          <w:sz w:val="28"/>
          <w:szCs w:val="28"/>
        </w:rPr>
        <w:t xml:space="preserve"> педагогической работой осуществляют директор Учреждения, его заместители по учебно-воспитательной работе.</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Не допускается отвлечение учителей от их прямых обязанностей и использование их учебного времени, предусмотренного учебным планом и расписанием уроков, для других целей.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5.21. Из числа учителей Учреждения директор назначает классных руководителей. Классный руководитель: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ведет в тесном сотрудничестве с другими учителями, общественными организациями воспитательную работу с учащимися вверенного ему класса;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добивается единства педагогических требований к учащимся со стороны Учреждения и семьи, поддерживает постоянную связь с родителями, с руководителями групп продленного дня;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организует в случае необходимости своевременную учебную помощь учащимся;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ведет установленную документацию по классу, представляет руководству Учреждения сведения об успеваемости, посещаемости и поведении учащихся, следит за состоянием их дневников;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проводит мероприятия, содействующие укреплению здоровья учащихся, организует их общественно полезный труд.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5.22. На учителей в дополнение к основной работе приказом директора Учреждения может быть возложено заведование учебными кабинетами, мастерскими.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5.23. Воспитательную работу с учащимися ведут учителя, </w:t>
      </w:r>
      <w:r>
        <w:rPr>
          <w:rFonts w:ascii="Times New Roman" w:eastAsia="Times New Roman" w:hAnsi="Times New Roman" w:cs="Times New Roman"/>
          <w:sz w:val="28"/>
          <w:szCs w:val="28"/>
        </w:rPr>
        <w:lastRenderedPageBreak/>
        <w:t xml:space="preserve">регулирующие режим дня учащихся, наблюдающие за своевременным приготовлением домашних заданий, оказывающие им помощь в учении и в разумной организации досуга; осуществляющие совместно с медицинскими работниками мероприятия, содействующие укреплению здоровья и физическому развитию учащихся.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5.24. Медицинское обслуживание учащихся Учреждения  обеспечивается медицинским персоналом.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основные обязанности медицинских работников Учреждения  входит: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5.24.1. наблюдение за состоянием здоровья, физическим и нервно-психическим развитием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оказание медицинской помощи;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5.24.2. организация и проведение один раз в год углубленных медицинских осмотров, профилактических и лечебно-оздоровительных мероприятий, оценка их эффективности;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5.24.3. медицинский </w:t>
      </w:r>
      <w:proofErr w:type="gramStart"/>
      <w:r>
        <w:rPr>
          <w:rFonts w:ascii="Times New Roman" w:eastAsia="Times New Roman" w:hAnsi="Times New Roman" w:cs="Times New Roman"/>
          <w:sz w:val="28"/>
          <w:szCs w:val="28"/>
        </w:rPr>
        <w:t>контроль за</w:t>
      </w:r>
      <w:proofErr w:type="gramEnd"/>
      <w:r>
        <w:rPr>
          <w:rFonts w:ascii="Times New Roman" w:eastAsia="Times New Roman" w:hAnsi="Times New Roman" w:cs="Times New Roman"/>
          <w:sz w:val="28"/>
          <w:szCs w:val="28"/>
        </w:rPr>
        <w:t xml:space="preserve"> выполнением санитарно-гигиенического и противоэпидемического режима;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5.24.4. осуществление </w:t>
      </w:r>
      <w:proofErr w:type="gramStart"/>
      <w:r>
        <w:rPr>
          <w:rFonts w:ascii="Times New Roman" w:eastAsia="Times New Roman" w:hAnsi="Times New Roman" w:cs="Times New Roman"/>
          <w:sz w:val="28"/>
          <w:szCs w:val="28"/>
        </w:rPr>
        <w:t>контроля за</w:t>
      </w:r>
      <w:proofErr w:type="gramEnd"/>
      <w:r>
        <w:rPr>
          <w:rFonts w:ascii="Times New Roman" w:eastAsia="Times New Roman" w:hAnsi="Times New Roman" w:cs="Times New Roman"/>
          <w:sz w:val="28"/>
          <w:szCs w:val="28"/>
        </w:rPr>
        <w:t xml:space="preserve"> качеством питания, соблюдением рационального режима учебной и внеурочной деятельности учащихся, обеспечением санитарно-гигиенических требований в процессе трудового обучения;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5.24.5. профессиональные рекомендации учащихся с учетом состояния здоровья;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5.24.6. работа с </w:t>
      </w:r>
      <w:proofErr w:type="gramStart"/>
      <w:r>
        <w:rPr>
          <w:rFonts w:ascii="Times New Roman" w:eastAsia="Times New Roman" w:hAnsi="Times New Roman" w:cs="Times New Roman"/>
          <w:sz w:val="28"/>
          <w:szCs w:val="28"/>
        </w:rPr>
        <w:t>обучающимися</w:t>
      </w:r>
      <w:proofErr w:type="gramEnd"/>
      <w:r>
        <w:rPr>
          <w:rFonts w:ascii="Times New Roman" w:eastAsia="Times New Roman" w:hAnsi="Times New Roman" w:cs="Times New Roman"/>
          <w:sz w:val="28"/>
          <w:szCs w:val="28"/>
        </w:rPr>
        <w:t xml:space="preserve"> по гигиеническому воспитанию, пропаганда санитарно-просветительских знаний.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5.25. Психологическое обеспечение образовательного процесса в Учреждении, консультативную и профилактическую работу с педагогическими работниками осуществляет педагог-психолог.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5.26. Работникам, обучающимся Учреждения и их родителям (законным представителям) запрещается: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5.26.1. приносить, передавать или использовать оружие, спиртосодержащие напитки, табачные изделия, токсические и наркотические вещества;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5.26.2. использовать любые средства и вещества, могущие привести к взрывам и пожарам;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5.26.3. применять физическую силу для выяснения отношений, запугивания и вымогательства; </w:t>
      </w:r>
    </w:p>
    <w:p w:rsidR="0002383B" w:rsidRDefault="0002383B" w:rsidP="000238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5.26.4. производить любые действия, влекущие за собой опасные последствия для окружающих.</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5.27. Порядок комплектования Учреждения работниками:</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5.27.1. Для работников Учреждения работодателем является данное учреждение.</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 педагогическую работу принимаются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w:t>
      </w:r>
      <w:r>
        <w:rPr>
          <w:rFonts w:ascii="Times New Roman" w:eastAsia="Times New Roman" w:hAnsi="Times New Roman" w:cs="Times New Roman"/>
          <w:color w:val="000000"/>
          <w:sz w:val="28"/>
          <w:szCs w:val="28"/>
        </w:rPr>
        <w:lastRenderedPageBreak/>
        <w:t>полученной специальности, подтвержденную документами об образовании и (или) квалификации.</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 педагогической деятельности в Учреждении не допускаются лица:</w:t>
      </w:r>
    </w:p>
    <w:p w:rsidR="0002383B" w:rsidRDefault="0002383B" w:rsidP="0002383B">
      <w:pP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лишенные права заниматься педагогической деятельностью в соответствии с вступившим в законную силу приговором суда;</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w:t>
      </w:r>
    </w:p>
    <w:p w:rsidR="0002383B" w:rsidRDefault="0002383B" w:rsidP="0002383B">
      <w:pP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имеющие неснятую или непогашенную судимость за умышленные тяжкие и особо тяжкие преступления;</w:t>
      </w:r>
      <w:proofErr w:type="gramEnd"/>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признанные</w:t>
      </w:r>
      <w:proofErr w:type="gramEnd"/>
      <w:r>
        <w:rPr>
          <w:rFonts w:ascii="Times New Roman" w:eastAsia="Times New Roman" w:hAnsi="Times New Roman" w:cs="Times New Roman"/>
          <w:color w:val="000000"/>
          <w:sz w:val="28"/>
          <w:szCs w:val="28"/>
        </w:rPr>
        <w:t xml:space="preserve"> недееспособными в установленном федеральным законом порядке;</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К трудовой деятельности в сфере образования, воспитания, развития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w:t>
      </w:r>
      <w:proofErr w:type="gramEnd"/>
      <w:r>
        <w:rPr>
          <w:rFonts w:ascii="Times New Roman" w:eastAsia="Times New Roman" w:hAnsi="Times New Roman" w:cs="Times New Roman"/>
          <w:color w:val="000000"/>
          <w:sz w:val="28"/>
          <w:szCs w:val="28"/>
        </w:rPr>
        <w:t>, против семьи и несовершеннолетних, здоровья населения и общественной нравственности, а также против общественной безопасности.</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Трудовые отношения работника и Учреждения регулируются трудовым договором, условия которого не должны противоречить законодательству Российской Федерации о труде.</w:t>
      </w:r>
    </w:p>
    <w:p w:rsidR="0002383B" w:rsidRDefault="0002383B" w:rsidP="0002383B">
      <w:pPr>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Регулирование рабочего времени, времени отдыха осуществляется в соответствии с правилами внутреннего трудового распорядка.</w:t>
      </w:r>
    </w:p>
    <w:p w:rsidR="0002383B" w:rsidRDefault="0002383B" w:rsidP="0002383B">
      <w:pPr>
        <w:widowControl w:val="0"/>
        <w:tabs>
          <w:tab w:val="left" w:pos="929"/>
        </w:tabs>
        <w:spacing w:after="0"/>
        <w:jc w:val="both"/>
        <w:rPr>
          <w:rFonts w:ascii="Times New Roman" w:eastAsia="Times New Roman" w:hAnsi="Times New Roman" w:cs="Times New Roman"/>
          <w:sz w:val="28"/>
          <w:szCs w:val="28"/>
          <w:lang w:eastAsia="en-US"/>
        </w:rPr>
      </w:pPr>
    </w:p>
    <w:p w:rsidR="0002383B" w:rsidRDefault="0002383B" w:rsidP="0002383B">
      <w:pPr>
        <w:widowControl w:val="0"/>
        <w:spacing w:after="0"/>
        <w:ind w:firstLine="709"/>
        <w:jc w:val="center"/>
        <w:rPr>
          <w:rFonts w:ascii="Times New Roman" w:eastAsia="Times New Roman" w:hAnsi="Times New Roman" w:cs="Times New Roman"/>
          <w:b/>
          <w:bCs/>
          <w:sz w:val="28"/>
          <w:szCs w:val="28"/>
        </w:rPr>
      </w:pPr>
      <w:r>
        <w:rPr>
          <w:rFonts w:ascii="Times New Roman" w:eastAsia="Times New Roman" w:hAnsi="Times New Roman" w:cs="Times New Roman"/>
          <w:b/>
          <w:bCs/>
          <w:color w:val="000000"/>
          <w:sz w:val="28"/>
          <w:szCs w:val="28"/>
        </w:rPr>
        <w:t>ГЛАВА 6. ИМУЩЕСТВО И Ф</w:t>
      </w:r>
      <w:r>
        <w:rPr>
          <w:rFonts w:ascii="Times New Roman" w:eastAsia="Times New Roman" w:hAnsi="Times New Roman" w:cs="Times New Roman"/>
          <w:b/>
          <w:bCs/>
          <w:sz w:val="28"/>
          <w:szCs w:val="28"/>
        </w:rPr>
        <w:t>ИНАНСОВОЕ ОБЕСПЕЧЕНИЕ УЧРЕЖДЕНИЯ</w:t>
      </w:r>
    </w:p>
    <w:p w:rsidR="0002383B" w:rsidRDefault="0002383B" w:rsidP="0002383B">
      <w:pPr>
        <w:widowControl w:val="0"/>
        <w:spacing w:after="0"/>
        <w:ind w:firstLine="709"/>
        <w:jc w:val="both"/>
        <w:rPr>
          <w:rFonts w:ascii="Times New Roman" w:eastAsia="Times New Roman" w:hAnsi="Times New Roman" w:cs="Times New Roman"/>
          <w:b/>
          <w:bCs/>
          <w:sz w:val="28"/>
          <w:szCs w:val="28"/>
        </w:rPr>
      </w:pP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6.1. Имущество Учреждения </w:t>
      </w:r>
      <w:r>
        <w:rPr>
          <w:rFonts w:ascii="Times New Roman" w:eastAsia="Times New Roman" w:hAnsi="Times New Roman" w:cs="Times New Roman"/>
          <w:color w:val="000000"/>
          <w:sz w:val="28"/>
          <w:szCs w:val="28"/>
        </w:rPr>
        <w:t xml:space="preserve">находится в государственной собственности Республики Татарстан и закрепляется за ним Собственником на праве оперативного управления в целях обеспечения уставной </w:t>
      </w:r>
      <w:r>
        <w:rPr>
          <w:rFonts w:ascii="Times New Roman" w:eastAsia="Times New Roman" w:hAnsi="Times New Roman" w:cs="Times New Roman"/>
          <w:color w:val="000000"/>
          <w:sz w:val="28"/>
          <w:szCs w:val="28"/>
        </w:rPr>
        <w:lastRenderedPageBreak/>
        <w:t>деятельности.</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Учреждение </w:t>
      </w:r>
      <w:r>
        <w:rPr>
          <w:rFonts w:ascii="Times New Roman" w:eastAsia="Times New Roman" w:hAnsi="Times New Roman" w:cs="Times New Roman"/>
          <w:color w:val="000000"/>
          <w:sz w:val="28"/>
          <w:szCs w:val="28"/>
        </w:rPr>
        <w:t>осуществляет в пределах, установленных законом, в</w:t>
      </w:r>
      <w:r>
        <w:rPr>
          <w:rFonts w:ascii="Times New Roman" w:eastAsia="Times New Roman" w:hAnsi="Times New Roman" w:cs="Times New Roman"/>
          <w:color w:val="000000"/>
          <w:sz w:val="28"/>
          <w:szCs w:val="28"/>
        </w:rPr>
        <w:br/>
        <w:t>соответствии с целями своей деятельности, государственным заданием</w:t>
      </w:r>
      <w:r>
        <w:rPr>
          <w:rFonts w:ascii="Times New Roman" w:eastAsia="Times New Roman" w:hAnsi="Times New Roman" w:cs="Times New Roman"/>
          <w:color w:val="000000"/>
          <w:sz w:val="28"/>
          <w:szCs w:val="28"/>
        </w:rPr>
        <w:br/>
        <w:t xml:space="preserve">Учредителя и назначением закрепленного за ним имущества права владения, </w:t>
      </w:r>
      <w:r>
        <w:rPr>
          <w:rFonts w:ascii="Times New Roman" w:eastAsia="Times New Roman" w:hAnsi="Times New Roman" w:cs="Times New Roman"/>
          <w:sz w:val="28"/>
          <w:szCs w:val="28"/>
        </w:rPr>
        <w:t>пользования и распоряжения им.</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6.2. </w:t>
      </w:r>
      <w:r>
        <w:rPr>
          <w:rFonts w:ascii="Times New Roman" w:eastAsia="Times New Roman" w:hAnsi="Times New Roman" w:cs="Times New Roman"/>
          <w:color w:val="000000"/>
          <w:sz w:val="28"/>
          <w:szCs w:val="28"/>
        </w:rPr>
        <w:t>Собственник имущества вправе изъять излишнее закрепленное за Учреждением  на праве оперативного управления имущество, неиспользуемое либо используемое не по назначению, и распорядиться им по своему усмотрению.</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6.3. </w:t>
      </w:r>
      <w:r>
        <w:rPr>
          <w:rFonts w:ascii="Times New Roman" w:eastAsia="Times New Roman" w:hAnsi="Times New Roman" w:cs="Times New Roman"/>
          <w:color w:val="000000"/>
          <w:sz w:val="28"/>
          <w:szCs w:val="28"/>
        </w:rPr>
        <w:t>Учреждение без согласия Собственника имущества не вправе</w:t>
      </w:r>
      <w:r>
        <w:rPr>
          <w:rFonts w:ascii="Times New Roman" w:eastAsia="Times New Roman" w:hAnsi="Times New Roman" w:cs="Times New Roman"/>
          <w:color w:val="000000"/>
          <w:sz w:val="28"/>
          <w:szCs w:val="28"/>
        </w:rPr>
        <w:br/>
        <w:t>распоряжаться особо ценным движимым имуществом, закрепленным за ней</w:t>
      </w:r>
      <w:r>
        <w:rPr>
          <w:rFonts w:ascii="Times New Roman" w:eastAsia="Times New Roman" w:hAnsi="Times New Roman" w:cs="Times New Roman"/>
          <w:color w:val="000000"/>
          <w:sz w:val="28"/>
          <w:szCs w:val="28"/>
        </w:rPr>
        <w:br/>
      </w:r>
      <w:r>
        <w:rPr>
          <w:rFonts w:ascii="Times New Roman" w:eastAsia="Times New Roman" w:hAnsi="Times New Roman" w:cs="Times New Roman"/>
          <w:sz w:val="28"/>
          <w:szCs w:val="28"/>
        </w:rPr>
        <w:t>Собственником имущества или приобретенным Учреждением за счет</w:t>
      </w:r>
      <w:r>
        <w:rPr>
          <w:rFonts w:ascii="Times New Roman" w:eastAsia="Times New Roman" w:hAnsi="Times New Roman" w:cs="Times New Roman"/>
          <w:sz w:val="28"/>
          <w:szCs w:val="28"/>
        </w:rPr>
        <w:br/>
      </w:r>
      <w:r>
        <w:rPr>
          <w:rFonts w:ascii="Times New Roman" w:eastAsia="Times New Roman" w:hAnsi="Times New Roman" w:cs="Times New Roman"/>
          <w:color w:val="000000"/>
          <w:sz w:val="28"/>
          <w:szCs w:val="28"/>
        </w:rPr>
        <w:t>средств, выделенных ей Учредителем на приобретение такого имущества, а также недвижимым имуществом.</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6.4. </w:t>
      </w:r>
      <w:r>
        <w:rPr>
          <w:rFonts w:ascii="Times New Roman" w:eastAsia="Times New Roman" w:hAnsi="Times New Roman" w:cs="Times New Roman"/>
          <w:color w:val="000000"/>
          <w:sz w:val="28"/>
          <w:szCs w:val="28"/>
        </w:rPr>
        <w:t>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02383B" w:rsidRDefault="0002383B" w:rsidP="0002383B">
      <w:pPr>
        <w:widowControl w:val="0"/>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6.5.</w:t>
      </w:r>
      <w:r>
        <w:rPr>
          <w:rFonts w:ascii="Times New Roman" w:eastAsia="Times New Roman" w:hAnsi="Times New Roman" w:cs="Times New Roman"/>
          <w:color w:val="000000"/>
          <w:sz w:val="28"/>
          <w:szCs w:val="28"/>
        </w:rPr>
        <w:t xml:space="preserve"> Источником финансового обеспечения деятельности Учреждения являются:</w:t>
      </w:r>
    </w:p>
    <w:p w:rsidR="0002383B" w:rsidRDefault="0002383B" w:rsidP="0002383B">
      <w:pPr>
        <w:pStyle w:val="a3"/>
        <w:widowControl w:val="0"/>
        <w:numPr>
          <w:ilvl w:val="0"/>
          <w:numId w:val="4"/>
        </w:numPr>
        <w:spacing w:after="0"/>
        <w:ind w:left="357" w:hanging="35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субсидии из бюджета Республики Татарстан, на цели, связанные с финансовым обеспечением выполнения государственного задания, на оказание государственных услуг, выполнение работ;</w:t>
      </w:r>
    </w:p>
    <w:p w:rsidR="0002383B" w:rsidRDefault="0002383B" w:rsidP="0002383B">
      <w:pPr>
        <w:pStyle w:val="a3"/>
        <w:widowControl w:val="0"/>
        <w:numPr>
          <w:ilvl w:val="0"/>
          <w:numId w:val="4"/>
        </w:numPr>
        <w:spacing w:after="0"/>
        <w:ind w:left="357" w:hanging="35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субсидии, предоставленные в соответствии с Законом Республики Татарстан о бюджете на соответствующий финансовый год на цели, не связанные с финансовым обеспечением выполнения государственного задания на оказание государственных услуг (целевые субсидии);</w:t>
      </w:r>
    </w:p>
    <w:p w:rsidR="0002383B" w:rsidRDefault="0002383B" w:rsidP="0002383B">
      <w:pPr>
        <w:pStyle w:val="a3"/>
        <w:widowControl w:val="0"/>
        <w:numPr>
          <w:ilvl w:val="0"/>
          <w:numId w:val="4"/>
        </w:numPr>
        <w:spacing w:after="0"/>
        <w:ind w:left="357" w:hanging="35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средства в  виде грантов, полученные из внебюджетных источников;</w:t>
      </w:r>
    </w:p>
    <w:p w:rsidR="0002383B" w:rsidRDefault="0002383B" w:rsidP="0002383B">
      <w:pPr>
        <w:pStyle w:val="a3"/>
        <w:widowControl w:val="0"/>
        <w:numPr>
          <w:ilvl w:val="0"/>
          <w:numId w:val="4"/>
        </w:numPr>
        <w:spacing w:after="0"/>
        <w:ind w:left="357" w:hanging="35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добровольные пожертвования и целевые взносы, получаемые от юридических и (или) физических лиц, в том числе иностранных;</w:t>
      </w:r>
    </w:p>
    <w:p w:rsidR="0002383B" w:rsidRDefault="0002383B" w:rsidP="0002383B">
      <w:pPr>
        <w:pStyle w:val="a3"/>
        <w:widowControl w:val="0"/>
        <w:numPr>
          <w:ilvl w:val="0"/>
          <w:numId w:val="4"/>
        </w:numPr>
        <w:spacing w:after="0"/>
        <w:ind w:left="357" w:hanging="357"/>
        <w:jc w:val="both"/>
        <w:rPr>
          <w:rFonts w:ascii="Times New Roman" w:eastAsia="Times New Roman" w:hAnsi="Times New Roman" w:cs="Times New Roman"/>
          <w:color w:val="000000"/>
          <w:sz w:val="28"/>
          <w:szCs w:val="28"/>
          <w:lang w:eastAsia="ru-RU"/>
        </w:rPr>
      </w:pPr>
      <w:proofErr w:type="gramStart"/>
      <w:r>
        <w:rPr>
          <w:rFonts w:ascii="Times New Roman" w:eastAsia="Times New Roman" w:hAnsi="Times New Roman" w:cs="Times New Roman"/>
          <w:color w:val="000000"/>
          <w:sz w:val="28"/>
          <w:szCs w:val="28"/>
          <w:lang w:eastAsia="ru-RU"/>
        </w:rPr>
        <w:t>другие</w:t>
      </w:r>
      <w:proofErr w:type="gramEnd"/>
      <w:r>
        <w:rPr>
          <w:rFonts w:ascii="Times New Roman" w:eastAsia="Times New Roman" w:hAnsi="Times New Roman" w:cs="Times New Roman"/>
          <w:color w:val="000000"/>
          <w:sz w:val="28"/>
          <w:szCs w:val="28"/>
          <w:lang w:eastAsia="ru-RU"/>
        </w:rPr>
        <w:t xml:space="preserve"> не запрещенные законом поступления.</w:t>
      </w:r>
    </w:p>
    <w:p w:rsidR="0002383B" w:rsidRDefault="0002383B" w:rsidP="0002383B">
      <w:pPr>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6.6. Источниками формирования имущества Учреждения являются:</w:t>
      </w:r>
    </w:p>
    <w:p w:rsidR="0002383B" w:rsidRDefault="0002383B" w:rsidP="0002383B">
      <w:pPr>
        <w:pStyle w:val="a3"/>
        <w:numPr>
          <w:ilvl w:val="0"/>
          <w:numId w:val="5"/>
        </w:numPr>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имущество, закрепленное за Учреждением на праве оперативного управления;</w:t>
      </w:r>
    </w:p>
    <w:p w:rsidR="0002383B" w:rsidRDefault="0002383B" w:rsidP="0002383B">
      <w:pPr>
        <w:pStyle w:val="a3"/>
        <w:numPr>
          <w:ilvl w:val="0"/>
          <w:numId w:val="5"/>
        </w:numPr>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имущество, приобретенное Учреждением за счет средств, выделенных ему Учредителем на приобретение этого имущества;</w:t>
      </w:r>
    </w:p>
    <w:p w:rsidR="0002383B" w:rsidRDefault="0002383B" w:rsidP="0002383B">
      <w:pPr>
        <w:pStyle w:val="a3"/>
        <w:numPr>
          <w:ilvl w:val="0"/>
          <w:numId w:val="5"/>
        </w:numPr>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добровольные имущественные взносы и пожертвования.</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6.7. Учреждение осуществляет операции с </w:t>
      </w:r>
      <w:proofErr w:type="gramStart"/>
      <w:r>
        <w:rPr>
          <w:rFonts w:ascii="Times New Roman" w:eastAsia="Times New Roman" w:hAnsi="Times New Roman" w:cs="Times New Roman"/>
          <w:sz w:val="28"/>
          <w:szCs w:val="28"/>
        </w:rPr>
        <w:t>поступающими</w:t>
      </w:r>
      <w:proofErr w:type="gramEnd"/>
      <w:r>
        <w:rPr>
          <w:rFonts w:ascii="Times New Roman" w:eastAsia="Times New Roman" w:hAnsi="Times New Roman" w:cs="Times New Roman"/>
          <w:sz w:val="28"/>
          <w:szCs w:val="28"/>
        </w:rPr>
        <w:t xml:space="preserve"> ей в</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соответствии с законодательством средствами через лицевые счета, открываемые в органах </w:t>
      </w:r>
      <w:proofErr w:type="gramStart"/>
      <w:r>
        <w:rPr>
          <w:rFonts w:ascii="Times New Roman" w:eastAsia="Times New Roman" w:hAnsi="Times New Roman" w:cs="Times New Roman"/>
          <w:sz w:val="28"/>
          <w:szCs w:val="28"/>
        </w:rPr>
        <w:t xml:space="preserve">Департамента казначейства Министерства финансов </w:t>
      </w:r>
      <w:r>
        <w:rPr>
          <w:rFonts w:ascii="Times New Roman" w:eastAsia="Times New Roman" w:hAnsi="Times New Roman" w:cs="Times New Roman"/>
          <w:sz w:val="28"/>
          <w:szCs w:val="28"/>
        </w:rPr>
        <w:lastRenderedPageBreak/>
        <w:t>Республики</w:t>
      </w:r>
      <w:proofErr w:type="gramEnd"/>
      <w:r>
        <w:rPr>
          <w:rFonts w:ascii="Times New Roman" w:eastAsia="Times New Roman" w:hAnsi="Times New Roman" w:cs="Times New Roman"/>
          <w:sz w:val="28"/>
          <w:szCs w:val="28"/>
        </w:rPr>
        <w:t xml:space="preserve"> Татарстан, счета в территориальных органах Федерального казначейства в порядке, установленном законодательством.</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6.8. Имущество Учреждения состоит из основных и оборотных средств, а также иных ценностей, оборудования и материалов, стоимость и перечень которых отражается на самостоятельном балансе.</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6.9. Право оперативного управления имуществом возникает у Учреждения с момента передачи имущества по акту.</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6.10. Продукция и доходы от использования имущества, находящегося в оперативном управлении Учреждения, а также имущество, приобретенное им по договору или иным основаниям, поступают в оперативное управление Учреждения в порядке, установленном Гражданским кодексом Российской Федерации, другими законами и иными правовыми актами.</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6.11. Право оперативного управления имуществом прекращается по основаниям и в порядке, предусмотренным Гражданским кодексом Российской Федерации, другими законами и иными правовыми актами, а также в случаях правомерного изъятия имущества у Учреждения по решению собственника.</w:t>
      </w:r>
      <w:r>
        <w:rPr>
          <w:rFonts w:ascii="Times New Roman" w:eastAsia="Times New Roman" w:hAnsi="Times New Roman" w:cs="Times New Roman"/>
          <w:sz w:val="28"/>
          <w:szCs w:val="28"/>
        </w:rPr>
        <w:tab/>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6.12. Учреждение отвечает по своим обязательствам всем находящимся у нее на праве оперативного управления имуществом, как закрепленным за ним собственником имущества, кроме особо ценного движимого имущества, закупленного за ней собственником имущества, или приобретенным Учреждением за счет средств, выделенных ей Учредителем на приобретение такого имущества, так и иным недвижимым имуществом.</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6.13. Собственник имущества Учреждения не несет ответственности по обязательствам Учреждения.</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6.14. Учреждение вправе выступать в качестве арендатора и арендодателя имущества.</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6.15. При переходе права собственности на Учреждение к другому лицу Учреждение сохраняет право оперативного управления на принадлежащее ему имущество.</w:t>
      </w:r>
    </w:p>
    <w:p w:rsidR="0002383B" w:rsidRDefault="0002383B" w:rsidP="0002383B">
      <w:pPr>
        <w:widowControl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6.16. Финансовое обеспечение выполнения государственного задания Учреждения осуществляется в виде субсидий из бюджета Республики Татарстан на указанные цели.</w:t>
      </w:r>
    </w:p>
    <w:p w:rsidR="0002383B" w:rsidRDefault="0002383B" w:rsidP="0002383B">
      <w:pPr>
        <w:widowControl w:val="0"/>
        <w:spacing w:after="0"/>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Учреждение ежегодно в сроки, определенные Учредителем, представляет Учредителю расчет расходов на содержание недвижимого имущества и особо ценного движимого имущества, закрепленных за Учреждением или приобретенных за счет выделенных ей Учредителем средств на приобретение такого имущества, расходов на уплату налогов, в качестве объекта налогообложения по которым признается соответствующее </w:t>
      </w:r>
      <w:r>
        <w:rPr>
          <w:rFonts w:ascii="Times New Roman" w:eastAsia="Times New Roman" w:hAnsi="Times New Roman" w:cs="Times New Roman"/>
          <w:sz w:val="28"/>
          <w:szCs w:val="28"/>
        </w:rPr>
        <w:lastRenderedPageBreak/>
        <w:t>имущество, в том числе земельные участки.</w:t>
      </w:r>
      <w:proofErr w:type="gramEnd"/>
    </w:p>
    <w:p w:rsidR="0002383B" w:rsidRDefault="0002383B" w:rsidP="0002383B">
      <w:pPr>
        <w:widowControl w:val="0"/>
        <w:spacing w:after="0"/>
        <w:jc w:val="both"/>
        <w:rPr>
          <w:rFonts w:ascii="Times New Roman" w:eastAsia="Times New Roman" w:hAnsi="Times New Roman" w:cs="Times New Roman"/>
          <w:color w:val="000000"/>
          <w:sz w:val="28"/>
          <w:szCs w:val="28"/>
        </w:rPr>
      </w:pPr>
    </w:p>
    <w:p w:rsidR="0002383B" w:rsidRDefault="0002383B" w:rsidP="0002383B">
      <w:pPr>
        <w:suppressAutoHyphens/>
        <w:spacing w:after="0" w:line="240" w:lineRule="auto"/>
        <w:ind w:firstLine="709"/>
        <w:jc w:val="center"/>
        <w:rPr>
          <w:rFonts w:ascii="Times New Roman" w:eastAsia="Times New Roman" w:hAnsi="Times New Roman" w:cs="Times New Roman"/>
          <w:b/>
          <w:bCs/>
          <w:sz w:val="28"/>
          <w:szCs w:val="28"/>
          <w:lang w:eastAsia="en-US"/>
        </w:rPr>
      </w:pPr>
      <w:r>
        <w:rPr>
          <w:rFonts w:ascii="Times New Roman" w:eastAsia="Times New Roman" w:hAnsi="Times New Roman" w:cs="Times New Roman"/>
          <w:b/>
          <w:bCs/>
          <w:color w:val="000000"/>
          <w:sz w:val="28"/>
          <w:szCs w:val="28"/>
        </w:rPr>
        <w:t xml:space="preserve">ГЛАВА 7. ОРГАНИЗАЦИЯ ДЕЯТЕЛЬНОСТИ И </w:t>
      </w:r>
      <w:r>
        <w:rPr>
          <w:rFonts w:ascii="Times New Roman" w:eastAsia="Times New Roman" w:hAnsi="Times New Roman" w:cs="Times New Roman"/>
          <w:b/>
          <w:bCs/>
          <w:sz w:val="28"/>
          <w:szCs w:val="28"/>
        </w:rPr>
        <w:t>УПРАВЛЕНИЯ УЧРЕЖДЕНИЕМ</w:t>
      </w:r>
    </w:p>
    <w:p w:rsidR="0002383B" w:rsidRDefault="0002383B" w:rsidP="0002383B">
      <w:pPr>
        <w:suppressAutoHyphens/>
        <w:spacing w:after="0" w:line="240" w:lineRule="auto"/>
        <w:ind w:firstLine="709"/>
        <w:jc w:val="center"/>
        <w:rPr>
          <w:rFonts w:ascii="Times New Roman" w:eastAsia="Times New Roman" w:hAnsi="Times New Roman" w:cs="Times New Roman"/>
          <w:b/>
          <w:bCs/>
          <w:sz w:val="28"/>
          <w:szCs w:val="28"/>
        </w:rPr>
      </w:pPr>
    </w:p>
    <w:p w:rsidR="0002383B" w:rsidRDefault="0002383B" w:rsidP="0002383B">
      <w:pPr>
        <w:numPr>
          <w:ilvl w:val="1"/>
          <w:numId w:val="6"/>
        </w:numPr>
        <w:tabs>
          <w:tab w:val="left" w:pos="1019"/>
        </w:tabs>
        <w:suppressAutoHyphens/>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Управление Учреждением осуществляется в соответствии с</w:t>
      </w:r>
      <w:r>
        <w:rPr>
          <w:rFonts w:ascii="Times New Roman" w:eastAsia="Times New Roman" w:hAnsi="Times New Roman" w:cs="Times New Roman"/>
          <w:sz w:val="28"/>
          <w:szCs w:val="28"/>
        </w:rPr>
        <w:br/>
        <w:t>законодательством Российской Федерации, законодательством Республики</w:t>
      </w:r>
      <w:r>
        <w:rPr>
          <w:rFonts w:ascii="Times New Roman" w:eastAsia="Times New Roman" w:hAnsi="Times New Roman" w:cs="Times New Roman"/>
          <w:sz w:val="28"/>
          <w:szCs w:val="28"/>
        </w:rPr>
        <w:br/>
        <w:t>Татарстан и настоящим Уставом.</w:t>
      </w:r>
    </w:p>
    <w:p w:rsidR="0002383B" w:rsidRDefault="0002383B" w:rsidP="0002383B">
      <w:pPr>
        <w:numPr>
          <w:ilvl w:val="1"/>
          <w:numId w:val="6"/>
        </w:numPr>
        <w:tabs>
          <w:tab w:val="left" w:pos="875"/>
        </w:tabs>
        <w:suppressAutoHyphens/>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 компетенции Собственника имущества по управлению Учреждением относятся:</w:t>
      </w:r>
    </w:p>
    <w:p w:rsidR="0002383B" w:rsidRDefault="0002383B" w:rsidP="0002383B">
      <w:pPr>
        <w:numPr>
          <w:ilvl w:val="0"/>
          <w:numId w:val="7"/>
        </w:numPr>
        <w:tabs>
          <w:tab w:val="left" w:pos="60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согласование устава Учреждения и внесение в него изменений в порядке, установленном Кабинетом Министров Республики Татарстан;</w:t>
      </w:r>
    </w:p>
    <w:p w:rsidR="0002383B" w:rsidRDefault="0002383B" w:rsidP="0002383B">
      <w:pPr>
        <w:numPr>
          <w:ilvl w:val="0"/>
          <w:numId w:val="7"/>
        </w:numPr>
        <w:tabs>
          <w:tab w:val="left" w:pos="765"/>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закрепление за Учреждением имущества на праве оперативного</w:t>
      </w:r>
      <w:r>
        <w:rPr>
          <w:rFonts w:ascii="Times New Roman" w:eastAsia="Times New Roman" w:hAnsi="Times New Roman" w:cs="Times New Roman"/>
          <w:sz w:val="28"/>
          <w:szCs w:val="28"/>
        </w:rPr>
        <w:br/>
        <w:t>управления;</w:t>
      </w:r>
    </w:p>
    <w:p w:rsidR="0002383B" w:rsidRDefault="0002383B" w:rsidP="0002383B">
      <w:pPr>
        <w:numPr>
          <w:ilvl w:val="0"/>
          <w:numId w:val="8"/>
        </w:numPr>
        <w:tabs>
          <w:tab w:val="left" w:pos="62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принятие решения об исключении из устава особо ценного движимого имущества объектов, закрепленных за Учреждением;</w:t>
      </w:r>
    </w:p>
    <w:p w:rsidR="0002383B" w:rsidRDefault="0002383B" w:rsidP="0002383B">
      <w:pPr>
        <w:numPr>
          <w:ilvl w:val="0"/>
          <w:numId w:val="8"/>
        </w:numPr>
        <w:tabs>
          <w:tab w:val="left" w:pos="564"/>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согласование сделок с недвижимым имуществом и особо ценным движимым имуществом, находящимся в оперативном управлении Учреждения;</w:t>
      </w:r>
    </w:p>
    <w:p w:rsidR="0002383B" w:rsidRDefault="0002383B" w:rsidP="0002383B">
      <w:pPr>
        <w:numPr>
          <w:ilvl w:val="0"/>
          <w:numId w:val="8"/>
        </w:numPr>
        <w:tabs>
          <w:tab w:val="left" w:pos="593"/>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изъятие излишнего, неиспользуемого или используемого не по назначению имущества, закрепленного за Учреждением, либо приобретенного Учреждением за счет средств, выделенных ему Учредителем на приобретение этого имущества;</w:t>
      </w:r>
    </w:p>
    <w:p w:rsidR="0002383B" w:rsidRDefault="0002383B" w:rsidP="0002383B">
      <w:pPr>
        <w:numPr>
          <w:ilvl w:val="0"/>
          <w:numId w:val="8"/>
        </w:numPr>
        <w:tabs>
          <w:tab w:val="left" w:pos="540"/>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дальнейшее использование имущества Учреждения, оставшегося после удовлетворения требований кредиторов, а также имущества, на которое в соответствии с федеральными законами не может быть обращено взыскание по обязательствам Учреждения;</w:t>
      </w:r>
    </w:p>
    <w:p w:rsidR="0002383B" w:rsidRDefault="0002383B" w:rsidP="0002383B">
      <w:pPr>
        <w:numPr>
          <w:ilvl w:val="0"/>
          <w:numId w:val="8"/>
        </w:numPr>
        <w:tabs>
          <w:tab w:val="left" w:pos="550"/>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осуществление </w:t>
      </w:r>
      <w:proofErr w:type="gramStart"/>
      <w:r>
        <w:rPr>
          <w:rFonts w:ascii="Times New Roman" w:eastAsia="Times New Roman" w:hAnsi="Times New Roman" w:cs="Times New Roman"/>
          <w:sz w:val="28"/>
          <w:szCs w:val="28"/>
        </w:rPr>
        <w:t>контроля за</w:t>
      </w:r>
      <w:proofErr w:type="gramEnd"/>
      <w:r>
        <w:rPr>
          <w:rFonts w:ascii="Times New Roman" w:eastAsia="Times New Roman" w:hAnsi="Times New Roman" w:cs="Times New Roman"/>
          <w:sz w:val="28"/>
          <w:szCs w:val="28"/>
        </w:rPr>
        <w:t xml:space="preserve"> деятельностью Учреждения в рамках своей компетенции в порядке, определенном Кабинетом Министров Республики Татарстан;</w:t>
      </w:r>
    </w:p>
    <w:p w:rsidR="0002383B" w:rsidRDefault="0002383B" w:rsidP="0002383B">
      <w:pPr>
        <w:numPr>
          <w:ilvl w:val="0"/>
          <w:numId w:val="8"/>
        </w:numPr>
        <w:tabs>
          <w:tab w:val="left" w:pos="554"/>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согласование передачи имущества Учреждения, за исключением особо ценного движимого имущества, закрепленного за Учреждением или</w:t>
      </w:r>
      <w:r>
        <w:rPr>
          <w:rFonts w:ascii="Times New Roman" w:eastAsia="Times New Roman" w:hAnsi="Times New Roman" w:cs="Times New Roman"/>
          <w:sz w:val="28"/>
          <w:szCs w:val="28"/>
        </w:rPr>
        <w:br/>
        <w:t>приобретенного за счет средств, выделенных ему Учредителем на приобретение такого имущества, а также недвижимого имущества, некоммерческим организациям в качестве их учредителя или участника.</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7.3. К компетенции Учредителя по управлению Учреждением относятся:</w:t>
      </w:r>
    </w:p>
    <w:p w:rsidR="0002383B" w:rsidRDefault="0002383B" w:rsidP="0002383B">
      <w:pPr>
        <w:numPr>
          <w:ilvl w:val="0"/>
          <w:numId w:val="9"/>
        </w:numPr>
        <w:tabs>
          <w:tab w:val="left" w:pos="0"/>
          <w:tab w:val="left" w:pos="554"/>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выполнение функций и полномочий Учредителя Учреждения при его создании, реорганизации, изменении типа и ликвидации;</w:t>
      </w:r>
    </w:p>
    <w:p w:rsidR="0002383B" w:rsidRDefault="0002383B" w:rsidP="0002383B">
      <w:pPr>
        <w:numPr>
          <w:ilvl w:val="0"/>
          <w:numId w:val="9"/>
        </w:numPr>
        <w:tabs>
          <w:tab w:val="left" w:pos="50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утверждение устава Учреждения, а также вносимые в него изменения по согласованию с Собственником и государственным бюджетным учреждением «Центр экономических и социальных исследований Республики Татарстан при Кабинете Министров Республики Татарстан»;</w:t>
      </w:r>
    </w:p>
    <w:p w:rsidR="0002383B" w:rsidRDefault="0002383B" w:rsidP="0002383B">
      <w:pPr>
        <w:numPr>
          <w:ilvl w:val="0"/>
          <w:numId w:val="9"/>
        </w:numPr>
        <w:tabs>
          <w:tab w:val="left" w:pos="607"/>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назначение (утверждение) руководителя (Директора Учреждения) и прекращение его полномочий;</w:t>
      </w:r>
    </w:p>
    <w:p w:rsidR="0002383B" w:rsidRDefault="0002383B" w:rsidP="0002383B">
      <w:pPr>
        <w:numPr>
          <w:ilvl w:val="0"/>
          <w:numId w:val="9"/>
        </w:numPr>
        <w:tabs>
          <w:tab w:val="left" w:pos="62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заключение и прекращение трудового договора с Директором Учреждения;</w:t>
      </w:r>
    </w:p>
    <w:p w:rsidR="0002383B" w:rsidRDefault="0002383B" w:rsidP="0002383B">
      <w:pPr>
        <w:numPr>
          <w:ilvl w:val="0"/>
          <w:numId w:val="9"/>
        </w:numPr>
        <w:tabs>
          <w:tab w:val="left" w:pos="722"/>
        </w:tabs>
        <w:suppressAutoHyphens/>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формирование и утверждение государственного задания на оказание государственных услуг (выполнение работ) юридическими физическим лицам в соответствии с предусмотренными Уставом Учреждения основными видами деятельности;</w:t>
      </w:r>
      <w:proofErr w:type="gramEnd"/>
    </w:p>
    <w:p w:rsidR="0002383B" w:rsidRDefault="0002383B" w:rsidP="0002383B">
      <w:pPr>
        <w:numPr>
          <w:ilvl w:val="0"/>
          <w:numId w:val="9"/>
        </w:numPr>
        <w:tabs>
          <w:tab w:val="left" w:pos="698"/>
          <w:tab w:val="left" w:pos="765"/>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определение видов и перечня особо ценного движимого имущества, закрепленного за Учреждением Собственником или приобретенного им за счет средств, выделенных Учредителем на приобретение такого имущества (далее - особо ценное движимое имущество);</w:t>
      </w:r>
    </w:p>
    <w:p w:rsidR="0002383B" w:rsidRDefault="0002383B" w:rsidP="0002383B">
      <w:pPr>
        <w:numPr>
          <w:ilvl w:val="0"/>
          <w:numId w:val="10"/>
        </w:numPr>
        <w:tabs>
          <w:tab w:val="left" w:pos="700"/>
        </w:tabs>
        <w:suppressAutoHyphens/>
        <w:spacing w:after="0" w:line="240" w:lineRule="auto"/>
        <w:ind w:firstLine="709"/>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предварительное согласование совершения Учреждением крупных сделок, соответствующих критериям, установленным в пункте 13 статьи 9.2 Федерального закона от 12.01.1996 №7-ФЗ «О некоммерческих организациях»;</w:t>
      </w:r>
    </w:p>
    <w:p w:rsidR="0002383B" w:rsidRDefault="0002383B" w:rsidP="0002383B">
      <w:pPr>
        <w:numPr>
          <w:ilvl w:val="0"/>
          <w:numId w:val="10"/>
        </w:numPr>
        <w:tabs>
          <w:tab w:val="left" w:pos="633"/>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принятие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02383B" w:rsidRDefault="0002383B" w:rsidP="0002383B">
      <w:pPr>
        <w:numPr>
          <w:ilvl w:val="0"/>
          <w:numId w:val="10"/>
        </w:numPr>
        <w:tabs>
          <w:tab w:val="left" w:pos="575"/>
        </w:tabs>
        <w:suppressAutoHyphens/>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формирование и утверждение перечней платных услуг и цен на платные услуги в соответствии с постановлением Кабинета Министров Республики Татарстан от 30.12.2010 №1170 «Об утверждении примерного порядка определения платы за оказание услуг (выполнение работ), относящихся к основным видам деятельности государственных бюджетных учреждений, находящихся в ведении исполнительного органа государственной власти Республики Татарстан, для граждан и юридических</w:t>
      </w:r>
      <w:r>
        <w:rPr>
          <w:rFonts w:ascii="Times New Roman" w:eastAsia="Times New Roman" w:hAnsi="Times New Roman" w:cs="Times New Roman"/>
          <w:sz w:val="28"/>
          <w:szCs w:val="28"/>
        </w:rPr>
        <w:br/>
        <w:t>лиц»;</w:t>
      </w:r>
      <w:proofErr w:type="gramEnd"/>
    </w:p>
    <w:p w:rsidR="0002383B" w:rsidRDefault="0002383B" w:rsidP="0002383B">
      <w:pPr>
        <w:numPr>
          <w:ilvl w:val="0"/>
          <w:numId w:val="10"/>
        </w:numPr>
        <w:tabs>
          <w:tab w:val="left" w:pos="844"/>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определение порядка составления и утверждения отчета о результатах деятельности Учреждения и об использовании закрепленного за ней государственного имущества Республики Татарстан в соответствии с общими требованиями, установленными Министерством финансов Российской Федерации;</w:t>
      </w:r>
    </w:p>
    <w:p w:rsidR="0002383B" w:rsidRDefault="0002383B" w:rsidP="0002383B">
      <w:pPr>
        <w:numPr>
          <w:ilvl w:val="0"/>
          <w:numId w:val="10"/>
        </w:numPr>
        <w:tabs>
          <w:tab w:val="left" w:pos="767"/>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согласование внесения Учреждением в случаях и порядке, которые предусмотрены федеральными законами, денежных средств (если иное не установлено условиями их предоставления) и иного имущества, за исключением недвижимого и особо ценного 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02383B" w:rsidRDefault="0002383B" w:rsidP="0002383B">
      <w:pPr>
        <w:numPr>
          <w:ilvl w:val="0"/>
          <w:numId w:val="10"/>
        </w:numPr>
        <w:tabs>
          <w:tab w:val="left" w:pos="743"/>
        </w:tabs>
        <w:suppressAutoHyphens/>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согласование в случаях, предусмотренных федеральными законами, передачи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w:t>
      </w:r>
      <w:r>
        <w:rPr>
          <w:rFonts w:ascii="Times New Roman" w:eastAsia="Times New Roman" w:hAnsi="Times New Roman" w:cs="Times New Roman"/>
          <w:sz w:val="28"/>
          <w:szCs w:val="28"/>
        </w:rPr>
        <w:lastRenderedPageBreak/>
        <w:t>приобретенного Учреждением за счет средств, выделенных ей учредителем на приобретение такого имущества, а также недвижимого имущества;</w:t>
      </w:r>
      <w:proofErr w:type="gramEnd"/>
    </w:p>
    <w:p w:rsidR="0002383B" w:rsidRDefault="0002383B" w:rsidP="0002383B">
      <w:pPr>
        <w:numPr>
          <w:ilvl w:val="0"/>
          <w:numId w:val="10"/>
        </w:numPr>
        <w:tabs>
          <w:tab w:val="left" w:pos="690"/>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осуществление контроля условий аренды зданий, помещений и иных объектов собственности Учреждения;</w:t>
      </w:r>
    </w:p>
    <w:p w:rsidR="0002383B" w:rsidRDefault="0002383B" w:rsidP="0002383B">
      <w:pPr>
        <w:numPr>
          <w:ilvl w:val="0"/>
          <w:numId w:val="10"/>
        </w:numPr>
        <w:tabs>
          <w:tab w:val="left" w:pos="90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осуществление финансовое обеспечение выполнения государственного задания;</w:t>
      </w:r>
    </w:p>
    <w:p w:rsidR="0002383B" w:rsidRDefault="0002383B" w:rsidP="0002383B">
      <w:pPr>
        <w:numPr>
          <w:ilvl w:val="0"/>
          <w:numId w:val="10"/>
        </w:numPr>
        <w:tabs>
          <w:tab w:val="left" w:pos="758"/>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определение порядка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w:t>
      </w:r>
    </w:p>
    <w:p w:rsidR="0002383B" w:rsidRDefault="0002383B" w:rsidP="0002383B">
      <w:pPr>
        <w:numPr>
          <w:ilvl w:val="0"/>
          <w:numId w:val="11"/>
        </w:numPr>
        <w:tabs>
          <w:tab w:val="left" w:pos="78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определение предельно допустимого значения просроченной кредиторской задолженности Учреждения, превышение которого влечет расторжение трудового договора с руководителем бюджетного учреждения по инициативе работодателя в соответствии с Трудовым кодексом Российской Федерации;</w:t>
      </w:r>
    </w:p>
    <w:p w:rsidR="0002383B" w:rsidRDefault="0002383B" w:rsidP="0002383B">
      <w:pPr>
        <w:numPr>
          <w:ilvl w:val="0"/>
          <w:numId w:val="11"/>
        </w:numPr>
        <w:tabs>
          <w:tab w:val="left" w:pos="723"/>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представление в установленном порядке предложения о создании казенного учреждения путем изменения типа бюджетного учреждения;</w:t>
      </w:r>
    </w:p>
    <w:p w:rsidR="0002383B" w:rsidRDefault="0002383B" w:rsidP="0002383B">
      <w:pPr>
        <w:numPr>
          <w:ilvl w:val="0"/>
          <w:numId w:val="11"/>
        </w:num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осуществление</w:t>
      </w:r>
      <w:r>
        <w:rPr>
          <w:rFonts w:ascii="Times New Roman" w:eastAsia="Times New Roman" w:hAnsi="Times New Roman" w:cs="Times New Roman"/>
          <w:sz w:val="28"/>
          <w:szCs w:val="28"/>
        </w:rPr>
        <w:tab/>
      </w:r>
      <w:proofErr w:type="gramStart"/>
      <w:r>
        <w:rPr>
          <w:rFonts w:ascii="Times New Roman" w:eastAsia="Times New Roman" w:hAnsi="Times New Roman" w:cs="Times New Roman"/>
          <w:sz w:val="28"/>
          <w:szCs w:val="28"/>
        </w:rPr>
        <w:t>контроля  за</w:t>
      </w:r>
      <w:proofErr w:type="gramEnd"/>
      <w:r>
        <w:rPr>
          <w:rFonts w:ascii="Times New Roman" w:eastAsia="Times New Roman" w:hAnsi="Times New Roman" w:cs="Times New Roman"/>
          <w:sz w:val="28"/>
          <w:szCs w:val="28"/>
        </w:rPr>
        <w:t xml:space="preserve"> деятельностью Учреждения в соответствии с законодательством Российской Федерации;</w:t>
      </w:r>
    </w:p>
    <w:p w:rsidR="0002383B" w:rsidRDefault="0002383B" w:rsidP="0002383B">
      <w:pPr>
        <w:numPr>
          <w:ilvl w:val="0"/>
          <w:numId w:val="11"/>
        </w:numPr>
        <w:tabs>
          <w:tab w:val="left" w:pos="78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оказание </w:t>
      </w:r>
      <w:proofErr w:type="gramStart"/>
      <w:r>
        <w:rPr>
          <w:rFonts w:ascii="Times New Roman" w:eastAsia="Times New Roman" w:hAnsi="Times New Roman" w:cs="Times New Roman"/>
          <w:sz w:val="28"/>
          <w:szCs w:val="28"/>
        </w:rPr>
        <w:t>Учреждении</w:t>
      </w:r>
      <w:proofErr w:type="gramEnd"/>
      <w:r>
        <w:rPr>
          <w:rFonts w:ascii="Times New Roman" w:eastAsia="Times New Roman" w:hAnsi="Times New Roman" w:cs="Times New Roman"/>
          <w:sz w:val="28"/>
          <w:szCs w:val="28"/>
        </w:rPr>
        <w:t xml:space="preserve"> консультативных и методических услуг в</w:t>
      </w:r>
      <w:r>
        <w:rPr>
          <w:rFonts w:ascii="Times New Roman" w:eastAsia="Times New Roman" w:hAnsi="Times New Roman" w:cs="Times New Roman"/>
          <w:sz w:val="28"/>
          <w:szCs w:val="28"/>
        </w:rPr>
        <w:br/>
        <w:t>организации учебно-воспитательного процесса;</w:t>
      </w:r>
    </w:p>
    <w:p w:rsidR="0002383B" w:rsidRDefault="0002383B" w:rsidP="0002383B">
      <w:pPr>
        <w:numPr>
          <w:ilvl w:val="0"/>
          <w:numId w:val="11"/>
        </w:numPr>
        <w:tabs>
          <w:tab w:val="left" w:pos="738"/>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проведение аттестации Директора, заместителей директоров по учебной и воспитательной работе Учреждения;</w:t>
      </w:r>
    </w:p>
    <w:p w:rsidR="0002383B" w:rsidRDefault="0002383B" w:rsidP="0002383B">
      <w:pPr>
        <w:numPr>
          <w:ilvl w:val="0"/>
          <w:numId w:val="11"/>
        </w:numPr>
        <w:tabs>
          <w:tab w:val="left" w:pos="771"/>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осуществление иных функции и полномочия Учредителя, установленные законодательствами Российской Федерации и Республики Татарстан.</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7.4. Органами управления Учреждения являются Директор Учреждения, а также коллегиальные органы управления Учреждения - Общее собрание (конференция) работников, Совет Учреждения, Педагогический совет,.</w:t>
      </w:r>
    </w:p>
    <w:p w:rsidR="0002383B" w:rsidRDefault="0002383B" w:rsidP="0002383B">
      <w:pPr>
        <w:tabs>
          <w:tab w:val="left" w:pos="4273"/>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7.5. Единоличным исполнительным органом Учреждения является</w:t>
      </w:r>
      <w:r>
        <w:rPr>
          <w:rFonts w:ascii="Times New Roman" w:eastAsia="Times New Roman" w:hAnsi="Times New Roman" w:cs="Times New Roman"/>
          <w:sz w:val="28"/>
          <w:szCs w:val="28"/>
        </w:rPr>
        <w:br/>
        <w:t>Директор Учреждения (далее - Директор), который осуществляет текущее руководство деятельностью образовательной организации.</w:t>
      </w:r>
    </w:p>
    <w:p w:rsidR="0002383B" w:rsidRDefault="0002383B" w:rsidP="0002383B">
      <w:pPr>
        <w:tabs>
          <w:tab w:val="left" w:pos="4273"/>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7.5.1. Директор действует на основе единоначалия, решает все касающиеся деятельности Учреждения вопросы, не входящие в компетенцию</w:t>
      </w:r>
      <w:r>
        <w:rPr>
          <w:rFonts w:ascii="Times New Roman" w:eastAsia="Times New Roman" w:hAnsi="Times New Roman" w:cs="Times New Roman"/>
          <w:sz w:val="28"/>
          <w:szCs w:val="28"/>
        </w:rPr>
        <w:br/>
        <w:t>коллегиальных органов управления – Учреждения и Учредителя.</w:t>
      </w:r>
      <w:r>
        <w:rPr>
          <w:rFonts w:ascii="Times New Roman" w:eastAsia="Times New Roman" w:hAnsi="Times New Roman" w:cs="Times New Roman"/>
          <w:sz w:val="28"/>
          <w:szCs w:val="28"/>
        </w:rPr>
        <w:br/>
        <w:t>Разграничение полномочий между Директором и коллегиальными органами</w:t>
      </w:r>
      <w:r>
        <w:rPr>
          <w:rFonts w:ascii="Times New Roman" w:eastAsia="Times New Roman" w:hAnsi="Times New Roman" w:cs="Times New Roman"/>
          <w:sz w:val="28"/>
          <w:szCs w:val="28"/>
        </w:rPr>
        <w:br/>
        <w:t>управления Учреждения определяется настоящим Уставом.</w:t>
      </w:r>
    </w:p>
    <w:p w:rsidR="0002383B" w:rsidRDefault="0002383B" w:rsidP="0002383B">
      <w:pPr>
        <w:tabs>
          <w:tab w:val="left" w:pos="4273"/>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7.5.2. Директор несет ответственность за руководство образовательной, воспитательной работой и организационно-хозяйственной деятельностью Учреждения:</w:t>
      </w:r>
    </w:p>
    <w:p w:rsidR="0002383B" w:rsidRDefault="0002383B" w:rsidP="0002383B">
      <w:pPr>
        <w:tabs>
          <w:tab w:val="left" w:pos="4273"/>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7.5.3. К компетенции Директора относятся вопросы осуществления текущего руководства деятельностью Учреждения, за исключением вопросов, отнесенных действующим законодательством и настоящим </w:t>
      </w:r>
      <w:r>
        <w:rPr>
          <w:rFonts w:ascii="Times New Roman" w:eastAsia="Times New Roman" w:hAnsi="Times New Roman" w:cs="Times New Roman"/>
          <w:sz w:val="28"/>
          <w:szCs w:val="28"/>
        </w:rPr>
        <w:lastRenderedPageBreak/>
        <w:t>уставом к компетенции Учредителя и коллегиальных органов управления Учреждение</w:t>
      </w:r>
      <w:r>
        <w:rPr>
          <w:rFonts w:ascii="Times New Roman" w:eastAsia="Times New Roman" w:hAnsi="Times New Roman" w:cs="Times New Roman"/>
          <w:sz w:val="28"/>
          <w:szCs w:val="28"/>
        </w:rPr>
        <w:tab/>
      </w:r>
    </w:p>
    <w:p w:rsidR="0002383B" w:rsidRDefault="0002383B" w:rsidP="0002383B">
      <w:pPr>
        <w:tabs>
          <w:tab w:val="left" w:pos="934"/>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7.5.4.Директор:</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действует от имени Учреждения, представляет ее интересы во всех отечественных и зарубежных организациях, государственных и муниципальных органах;</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заключает договоры, в том числе трудовые, выдает доверенности;</w:t>
      </w:r>
      <w:r>
        <w:rPr>
          <w:rFonts w:ascii="Times New Roman" w:eastAsia="Times New Roman" w:hAnsi="Times New Roman" w:cs="Times New Roman"/>
          <w:sz w:val="28"/>
          <w:szCs w:val="28"/>
        </w:rPr>
        <w:br/>
        <w:t>осуществляет прием и увольнение работников;</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назначает и освобождает от должности заместителей, главного бухгалтера и руководителей структурных подразделений (по согласованию с Учредителем),</w:t>
      </w:r>
      <w:r>
        <w:rPr>
          <w:rFonts w:ascii="Times New Roman" w:eastAsia="Times New Roman" w:hAnsi="Times New Roman" w:cs="Times New Roman"/>
          <w:sz w:val="28"/>
          <w:szCs w:val="28"/>
        </w:rPr>
        <w:br/>
        <w:t>осуществляет подбор, прием на работу и увольнение, а также расстановку</w:t>
      </w:r>
      <w:r>
        <w:rPr>
          <w:rFonts w:ascii="Times New Roman" w:eastAsia="Times New Roman" w:hAnsi="Times New Roman" w:cs="Times New Roman"/>
          <w:sz w:val="28"/>
          <w:szCs w:val="28"/>
        </w:rPr>
        <w:br/>
        <w:t>педагогических, административно-хозяйственных кадров. Несет ответственность за уровень их квалификации.</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ользуется правом распоряжения имуществом и средствами Учреждения в пределах, установленных законом и настоящим Уставом;</w:t>
      </w:r>
    </w:p>
    <w:p w:rsidR="0002383B" w:rsidRDefault="0002383B" w:rsidP="0002383B">
      <w:pPr>
        <w:tabs>
          <w:tab w:val="left" w:pos="10345"/>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издает приказы и распоряжения в пределах своей компетенции, обязательные для всех работников и обучающихся, учащихся Учреждения утверждает структуру органов управления Учреждения, штатное расписание, учебный план, годовой план работы, графики работы, расписание занятий, график контрольных работ, расписание экзаменов; утверждает регламентирующие деятельность Учреждения,  внутренние документы, локальные нормативные акты Учреждения;</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утверждает образовательные программы и рабочие программы учебных курсов и дисциплин;</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распределяет обязанности между работниками Учреждения, утверждает должностные инструкции, учебную нагрузку педагогических работников;</w:t>
      </w:r>
    </w:p>
    <w:p w:rsidR="0002383B" w:rsidRDefault="0002383B" w:rsidP="0002383B">
      <w:pPr>
        <w:tabs>
          <w:tab w:val="left" w:pos="3630"/>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применяет к работникам меры поощрения и взыскания в соответствии с</w:t>
      </w:r>
      <w:r>
        <w:rPr>
          <w:rFonts w:ascii="Times New Roman" w:eastAsia="Times New Roman" w:hAnsi="Times New Roman" w:cs="Times New Roman"/>
          <w:sz w:val="28"/>
          <w:szCs w:val="28"/>
        </w:rPr>
        <w:br/>
        <w:t>законодательством Российской Федерации и правилами внутреннего распорядка Учреждения;</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утверждает Положение об оплате труда и премировании работников и</w:t>
      </w:r>
      <w:r>
        <w:rPr>
          <w:rFonts w:ascii="Times New Roman" w:eastAsia="Times New Roman" w:hAnsi="Times New Roman" w:cs="Times New Roman"/>
          <w:sz w:val="28"/>
          <w:szCs w:val="28"/>
        </w:rPr>
        <w:br/>
        <w:t>самостоятельно определяет размер средств, направляемых на их премирование; в соответствии с порядком, определенным Кабинетом Министров Республики Татарстан;</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планирует, организует и осуществляет контроль за образовательной и</w:t>
      </w:r>
      <w:r>
        <w:rPr>
          <w:rFonts w:ascii="Times New Roman" w:eastAsia="Times New Roman" w:hAnsi="Times New Roman" w:cs="Times New Roman"/>
          <w:sz w:val="28"/>
          <w:szCs w:val="28"/>
        </w:rPr>
        <w:br/>
        <w:t>воспитательной деятельностью;</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обеспечивает рациональное использование финансовых средств;</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организует и направляет совместную работу педагогического и медицинского персонала на осуществление единства образовательной воспитательной деятельности, охраны здоровья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несет ответственность за прием в Учреждение детей;</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несет ответственность за создание необходимых социально-бытовых условий, обеспечивающих сохранность жизни детей, организацию их отдыха и питания;</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несет персональную ответственность за своевременную выплату заработной платы, организацию надлежащих условий труда, соблюдение требований охраны труда и пожарной безопасности, за нарушение бюджетного законодательства Российской Федерации;</w:t>
      </w:r>
    </w:p>
    <w:p w:rsidR="0002383B" w:rsidRDefault="0002383B" w:rsidP="0002383B">
      <w:pPr>
        <w:tabs>
          <w:tab w:val="left" w:pos="6226"/>
        </w:tabs>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несет полную ответственность за жизнь, здоровье и благополучие </w:t>
      </w:r>
      <w:proofErr w:type="gramStart"/>
      <w:r>
        <w:rPr>
          <w:rFonts w:ascii="Times New Roman" w:eastAsia="Times New Roman" w:hAnsi="Times New Roman" w:cs="Times New Roman"/>
          <w:sz w:val="28"/>
          <w:szCs w:val="28"/>
        </w:rPr>
        <w:t>вверенных</w:t>
      </w:r>
      <w:proofErr w:type="gramEnd"/>
      <w:r>
        <w:rPr>
          <w:rFonts w:ascii="Times New Roman" w:eastAsia="Times New Roman" w:hAnsi="Times New Roman" w:cs="Times New Roman"/>
          <w:sz w:val="28"/>
          <w:szCs w:val="28"/>
        </w:rPr>
        <w:t xml:space="preserve"> ему обучающихся, за работу Учреждения</w:t>
      </w:r>
      <w:r>
        <w:rPr>
          <w:rFonts w:ascii="Times New Roman" w:eastAsia="Times New Roman" w:hAnsi="Times New Roman" w:cs="Times New Roman"/>
          <w:sz w:val="28"/>
          <w:szCs w:val="28"/>
        </w:rPr>
        <w:tab/>
      </w:r>
      <w:r>
        <w:rPr>
          <w:rFonts w:ascii="CordiaUPC" w:eastAsia="CordiaUPC" w:hAnsi="CordiaUPC" w:cs="CordiaUPC"/>
          <w:b/>
          <w:bCs/>
          <w:i/>
          <w:iCs/>
          <w:sz w:val="28"/>
          <w:szCs w:val="28"/>
          <w:shd w:val="clear" w:color="auto" w:fill="FFFFFF"/>
        </w:rPr>
        <w:t>*</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обеспечивает выполнение Правил внутреннего трудового распорядка, охраны труда и техники безопасности;</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распоряжается имуществом и финансовыми средствами Учреждения в</w:t>
      </w:r>
      <w:r>
        <w:rPr>
          <w:rFonts w:ascii="Times New Roman" w:eastAsia="Times New Roman" w:hAnsi="Times New Roman" w:cs="Times New Roman"/>
          <w:sz w:val="28"/>
          <w:szCs w:val="28"/>
        </w:rPr>
        <w:br/>
        <w:t>пределах, установленных законодательством Российской Федерации и настоящим Уставом;</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отчитывается о работе</w:t>
      </w:r>
      <w:proofErr w:type="gramEnd"/>
      <w:r>
        <w:rPr>
          <w:rFonts w:ascii="Times New Roman" w:eastAsia="Times New Roman" w:hAnsi="Times New Roman" w:cs="Times New Roman"/>
          <w:sz w:val="28"/>
          <w:szCs w:val="28"/>
        </w:rPr>
        <w:t xml:space="preserve"> Учреждения перед коллективом и Учредителем;</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осуществляет иные права и обязанности, предусмотренные законодательством Российской Федерации, Республики Татарстан, настоящим уставом, трудовым договором и должностной инструкцией.</w:t>
      </w:r>
    </w:p>
    <w:p w:rsidR="0002383B" w:rsidRDefault="0002383B" w:rsidP="0002383B">
      <w:pPr>
        <w:suppressAutoHyphen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7.5.5. Директор имеет право приостанавливать решения коллегиальных органов управления Учреждения в случае, если они противоречат действующему законодательству.</w:t>
      </w:r>
    </w:p>
    <w:p w:rsidR="0002383B" w:rsidRDefault="0002383B" w:rsidP="0002383B">
      <w:pPr>
        <w:pStyle w:val="a3"/>
        <w:numPr>
          <w:ilvl w:val="1"/>
          <w:numId w:val="12"/>
        </w:numPr>
        <w:tabs>
          <w:tab w:val="left" w:pos="766"/>
        </w:tabs>
        <w:suppressAutoHyphens/>
        <w:spacing w:after="0"/>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Порядок выборов органов управления Учреждения, и</w:t>
      </w:r>
      <w:r>
        <w:rPr>
          <w:rFonts w:ascii="Times New Roman" w:eastAsia="Times New Roman" w:hAnsi="Times New Roman" w:cs="Times New Roman"/>
          <w:spacing w:val="120"/>
          <w:sz w:val="28"/>
          <w:szCs w:val="28"/>
          <w:shd w:val="clear" w:color="auto" w:fill="FFFFFF"/>
        </w:rPr>
        <w:t>х</w:t>
      </w:r>
      <w:r>
        <w:rPr>
          <w:rFonts w:ascii="Times New Roman" w:eastAsia="Times New Roman" w:hAnsi="Times New Roman" w:cs="Times New Roman"/>
          <w:sz w:val="28"/>
          <w:szCs w:val="28"/>
        </w:rPr>
        <w:t xml:space="preserve"> компетенция, организация деятельности определяются настоящим уставом.</w:t>
      </w:r>
    </w:p>
    <w:p w:rsidR="0002383B" w:rsidRDefault="0002383B" w:rsidP="0002383B">
      <w:pPr>
        <w:tabs>
          <w:tab w:val="left" w:pos="766"/>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Высшим коллегиальным органом управления Учреждения  является</w:t>
      </w:r>
      <w:r>
        <w:rPr>
          <w:rFonts w:ascii="Times New Roman" w:eastAsia="Times New Roman" w:hAnsi="Times New Roman" w:cs="Times New Roman"/>
          <w:sz w:val="28"/>
          <w:szCs w:val="28"/>
        </w:rPr>
        <w:br/>
        <w:t>Общее собрание работников. В состав Общего собрания работников входят все работники Учреждения</w:t>
      </w:r>
      <w:r>
        <w:rPr>
          <w:rFonts w:ascii="Times New Roman" w:eastAsia="Times New Roman" w:hAnsi="Times New Roman" w:cs="Times New Roman"/>
          <w:b/>
          <w:bCs/>
          <w:sz w:val="28"/>
          <w:szCs w:val="28"/>
          <w:shd w:val="clear" w:color="auto" w:fill="FFFFFF"/>
        </w:rPr>
        <w:t xml:space="preserve">, </w:t>
      </w:r>
      <w:r>
        <w:rPr>
          <w:rFonts w:ascii="Times New Roman" w:eastAsia="Times New Roman" w:hAnsi="Times New Roman" w:cs="Times New Roman"/>
          <w:sz w:val="28"/>
          <w:szCs w:val="28"/>
        </w:rPr>
        <w:t>родители (законные представители) обучающихся по норме 1 человек от 1 семьи.</w:t>
      </w:r>
    </w:p>
    <w:p w:rsidR="0002383B" w:rsidRDefault="0002383B" w:rsidP="0002383B">
      <w:pPr>
        <w:pStyle w:val="a3"/>
        <w:numPr>
          <w:ilvl w:val="2"/>
          <w:numId w:val="12"/>
        </w:numPr>
        <w:tabs>
          <w:tab w:val="left" w:pos="939"/>
        </w:tabs>
        <w:suppressAutoHyphens/>
        <w:spacing w:after="0"/>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 компетенции Общего собрания (конференция) работников относится:</w:t>
      </w:r>
    </w:p>
    <w:p w:rsidR="0002383B" w:rsidRDefault="0002383B" w:rsidP="0002383B">
      <w:pPr>
        <w:tabs>
          <w:tab w:val="left" w:pos="517"/>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w:t>
      </w:r>
      <w:r>
        <w:rPr>
          <w:rFonts w:ascii="Times New Roman" w:eastAsia="Times New Roman" w:hAnsi="Times New Roman" w:cs="Times New Roman"/>
          <w:sz w:val="28"/>
          <w:szCs w:val="28"/>
        </w:rPr>
        <w:tab/>
        <w:t>принятие новой редакции Устава Учреждения, изменений и дополнений к нему;</w:t>
      </w:r>
    </w:p>
    <w:p w:rsidR="0002383B" w:rsidRDefault="0002383B" w:rsidP="0002383B">
      <w:pPr>
        <w:tabs>
          <w:tab w:val="left" w:pos="507"/>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б)</w:t>
      </w:r>
      <w:r>
        <w:rPr>
          <w:rFonts w:ascii="Times New Roman" w:eastAsia="Times New Roman" w:hAnsi="Times New Roman" w:cs="Times New Roman"/>
          <w:sz w:val="28"/>
          <w:szCs w:val="28"/>
        </w:rPr>
        <w:tab/>
        <w:t>утверждение Концепции развития Учреждения;</w:t>
      </w:r>
    </w:p>
    <w:p w:rsidR="0002383B" w:rsidRDefault="0002383B" w:rsidP="0002383B">
      <w:pPr>
        <w:tabs>
          <w:tab w:val="left" w:pos="546"/>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w:t>
      </w:r>
      <w:r>
        <w:rPr>
          <w:rFonts w:ascii="Times New Roman" w:eastAsia="Times New Roman" w:hAnsi="Times New Roman" w:cs="Times New Roman"/>
          <w:sz w:val="28"/>
          <w:szCs w:val="28"/>
        </w:rPr>
        <w:tab/>
        <w:t>заслушивание отчета Директора о результатах работы и перспективах развития Учреждения</w:t>
      </w:r>
    </w:p>
    <w:p w:rsidR="0002383B" w:rsidRDefault="0002383B" w:rsidP="0002383B">
      <w:pPr>
        <w:tabs>
          <w:tab w:val="left" w:pos="483"/>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w:t>
      </w:r>
      <w:r>
        <w:rPr>
          <w:rFonts w:ascii="Times New Roman" w:eastAsia="Times New Roman" w:hAnsi="Times New Roman" w:cs="Times New Roman"/>
          <w:sz w:val="28"/>
          <w:szCs w:val="28"/>
        </w:rPr>
        <w:tab/>
        <w:t>избрание Совета Учреждения;</w:t>
      </w:r>
    </w:p>
    <w:p w:rsidR="0002383B" w:rsidRDefault="0002383B" w:rsidP="0002383B">
      <w:pPr>
        <w:tabs>
          <w:tab w:val="left" w:pos="522"/>
        </w:tabs>
        <w:suppressAutoHyphens/>
        <w:spacing w:after="0"/>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д</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принятие Положения о Совете Учреждения.</w:t>
      </w:r>
    </w:p>
    <w:p w:rsidR="0002383B" w:rsidRDefault="0002383B" w:rsidP="0002383B">
      <w:pPr>
        <w:tabs>
          <w:tab w:val="left" w:pos="0"/>
          <w:tab w:val="left" w:pos="559"/>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е)</w:t>
      </w:r>
      <w:r>
        <w:rPr>
          <w:rFonts w:ascii="Times New Roman" w:eastAsia="Times New Roman" w:hAnsi="Times New Roman" w:cs="Times New Roman"/>
          <w:sz w:val="28"/>
          <w:szCs w:val="28"/>
        </w:rPr>
        <w:tab/>
        <w:t>рассмотрение вопросов, связанных с соблюдением законодательства о труде работниками Учреждения, администрацией Учреждения, а также, положений Коллективного договора между Учреждением и работниками Учреждения.</w:t>
      </w:r>
    </w:p>
    <w:p w:rsidR="0002383B" w:rsidRDefault="0002383B" w:rsidP="0002383B">
      <w:pPr>
        <w:tabs>
          <w:tab w:val="left" w:pos="0"/>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ж)</w:t>
      </w:r>
      <w:r>
        <w:rPr>
          <w:rFonts w:ascii="Times New Roman" w:eastAsia="Times New Roman" w:hAnsi="Times New Roman" w:cs="Times New Roman"/>
          <w:sz w:val="28"/>
          <w:szCs w:val="28"/>
        </w:rPr>
        <w:tab/>
        <w:t>рассмотрение спорных или конфликтных ситуаций, касающихся отношений между работниками Учреждения</w:t>
      </w:r>
    </w:p>
    <w:p w:rsidR="0002383B" w:rsidRDefault="0002383B" w:rsidP="0002383B">
      <w:pPr>
        <w:tabs>
          <w:tab w:val="left" w:pos="598"/>
        </w:tabs>
        <w:suppressAutoHyphens/>
        <w:spacing w:after="0"/>
        <w:ind w:firstLine="709"/>
        <w:jc w:val="both"/>
        <w:rPr>
          <w:rFonts w:ascii="Times New Roman" w:eastAsia="Times New Roman" w:hAnsi="Times New Roman" w:cs="Times New Roman"/>
          <w:b/>
          <w:sz w:val="28"/>
          <w:szCs w:val="28"/>
        </w:rPr>
      </w:pPr>
      <w:proofErr w:type="spellStart"/>
      <w:r>
        <w:rPr>
          <w:rFonts w:ascii="Times New Roman" w:eastAsia="Times New Roman" w:hAnsi="Times New Roman" w:cs="Times New Roman"/>
          <w:sz w:val="28"/>
          <w:szCs w:val="28"/>
        </w:rPr>
        <w:t>з</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рассмотрение вопросов, касающихся улучшения условий труда работников Учреждения</w:t>
      </w:r>
    </w:p>
    <w:p w:rsidR="0002383B" w:rsidRDefault="0002383B" w:rsidP="0002383B">
      <w:pPr>
        <w:tabs>
          <w:tab w:val="left" w:pos="671"/>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и)</w:t>
      </w:r>
      <w:r>
        <w:rPr>
          <w:rFonts w:ascii="Times New Roman" w:eastAsia="Times New Roman" w:hAnsi="Times New Roman" w:cs="Times New Roman"/>
          <w:sz w:val="28"/>
          <w:szCs w:val="28"/>
        </w:rPr>
        <w:tab/>
        <w:t>представление педагогических и других работников к различным видам поощрений;</w:t>
      </w:r>
    </w:p>
    <w:p w:rsidR="0002383B" w:rsidRDefault="0002383B" w:rsidP="0002383B">
      <w:pPr>
        <w:tabs>
          <w:tab w:val="left" w:pos="513"/>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w:t>
      </w:r>
      <w:r>
        <w:rPr>
          <w:rFonts w:ascii="Times New Roman" w:eastAsia="Times New Roman" w:hAnsi="Times New Roman" w:cs="Times New Roman"/>
          <w:sz w:val="28"/>
          <w:szCs w:val="28"/>
        </w:rPr>
        <w:tab/>
        <w:t>рассмотрение и принятие Коллективного договора;</w:t>
      </w:r>
    </w:p>
    <w:p w:rsidR="0002383B" w:rsidRDefault="0002383B" w:rsidP="0002383B">
      <w:pPr>
        <w:tabs>
          <w:tab w:val="left" w:pos="585"/>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w:t>
      </w:r>
      <w:r>
        <w:rPr>
          <w:rFonts w:ascii="Times New Roman" w:eastAsia="Times New Roman" w:hAnsi="Times New Roman" w:cs="Times New Roman"/>
          <w:sz w:val="28"/>
          <w:szCs w:val="28"/>
        </w:rPr>
        <w:tab/>
        <w:t>образование комиссии по трудовым спорам в Учреждении;</w:t>
      </w:r>
    </w:p>
    <w:p w:rsidR="0002383B" w:rsidRDefault="0002383B" w:rsidP="0002383B">
      <w:pPr>
        <w:tabs>
          <w:tab w:val="left" w:pos="546"/>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w:t>
      </w:r>
      <w:r>
        <w:rPr>
          <w:rFonts w:ascii="Times New Roman" w:eastAsia="Times New Roman" w:hAnsi="Times New Roman" w:cs="Times New Roman"/>
          <w:sz w:val="28"/>
          <w:szCs w:val="28"/>
        </w:rPr>
        <w:tab/>
        <w:t>утверждение требований, выдвинутых работниками и (или) представительным органом работников Учреждения при проведении забастовки;</w:t>
      </w:r>
    </w:p>
    <w:p w:rsidR="0002383B" w:rsidRDefault="0002383B" w:rsidP="0002383B">
      <w:pPr>
        <w:tabs>
          <w:tab w:val="left" w:pos="614"/>
        </w:tabs>
        <w:suppressAutoHyphens/>
        <w:spacing w:after="0"/>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н</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принятие решения об участии работников Учреждения в забастовке, объявленной профессиональным союзом</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 xml:space="preserve">перенесено из </w:t>
      </w:r>
      <w:proofErr w:type="spellStart"/>
      <w:r>
        <w:rPr>
          <w:rFonts w:ascii="Times New Roman" w:eastAsia="Times New Roman" w:hAnsi="Times New Roman" w:cs="Times New Roman"/>
          <w:sz w:val="28"/>
          <w:szCs w:val="28"/>
        </w:rPr>
        <w:t>п</w:t>
      </w:r>
      <w:proofErr w:type="spellEnd"/>
      <w:r>
        <w:rPr>
          <w:rFonts w:ascii="Times New Roman" w:eastAsia="Times New Roman" w:hAnsi="Times New Roman" w:cs="Times New Roman"/>
          <w:sz w:val="28"/>
          <w:szCs w:val="28"/>
        </w:rPr>
        <w:t xml:space="preserve"> 7.8.1.)</w:t>
      </w:r>
    </w:p>
    <w:p w:rsidR="0002383B" w:rsidRDefault="0002383B" w:rsidP="0002383B">
      <w:pPr>
        <w:suppressAutoHyphens/>
        <w:spacing w:after="0"/>
        <w:ind w:firstLine="709"/>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7.7. В период между Общими собраниями работников созывается выборный коллегиальный орган управления - Совет Учреждения.</w:t>
      </w:r>
    </w:p>
    <w:p w:rsidR="0002383B" w:rsidRDefault="0002383B" w:rsidP="0002383B">
      <w:pPr>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Совет Учреждения создается в ц</w:t>
      </w:r>
      <w:r>
        <w:rPr>
          <w:rFonts w:ascii="Times New Roman" w:eastAsia="Times New Roman" w:hAnsi="Times New Roman" w:cs="Times New Roman"/>
          <w:spacing w:val="40"/>
          <w:sz w:val="28"/>
          <w:szCs w:val="28"/>
          <w:shd w:val="clear" w:color="auto" w:fill="FFFFFF"/>
        </w:rPr>
        <w:t>елях коорди</w:t>
      </w:r>
      <w:r>
        <w:rPr>
          <w:rFonts w:ascii="Times New Roman" w:eastAsia="Times New Roman" w:hAnsi="Times New Roman" w:cs="Times New Roman"/>
          <w:sz w:val="28"/>
          <w:szCs w:val="28"/>
        </w:rPr>
        <w:t>нации деятельности всех органов управления, создаваемых Учреждением для обеспечения выполнения задач, определенных настоящим уставом Совет Учреждения состоит из 9 человек. В состав Совета Учреждения входят 4 члена от педагогического коллектива, 2 члена от работников Учреждения (не являющиеся педагогическими работниками), 3 члена от родителей (законных представителей).</w:t>
      </w:r>
    </w:p>
    <w:p w:rsidR="0002383B" w:rsidRDefault="0002383B" w:rsidP="0002383B">
      <w:pPr>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Члены Совета считаются избранными, если за них проголосуют более половины избирателей, присутствующих на общем собрании.</w:t>
      </w:r>
    </w:p>
    <w:p w:rsidR="0002383B" w:rsidRDefault="0002383B" w:rsidP="0002383B">
      <w:pPr>
        <w:pStyle w:val="a3"/>
        <w:numPr>
          <w:ilvl w:val="2"/>
          <w:numId w:val="13"/>
        </w:numPr>
        <w:tabs>
          <w:tab w:val="left" w:pos="939"/>
        </w:tabs>
        <w:suppressAutoHyphens/>
        <w:spacing w:after="0"/>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 компетенции Совета Учреждения относится:</w:t>
      </w:r>
    </w:p>
    <w:p w:rsidR="0002383B" w:rsidRDefault="0002383B" w:rsidP="0002383B">
      <w:pPr>
        <w:tabs>
          <w:tab w:val="left" w:pos="493"/>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w:t>
      </w:r>
      <w:r>
        <w:rPr>
          <w:rFonts w:ascii="Times New Roman" w:eastAsia="Times New Roman" w:hAnsi="Times New Roman" w:cs="Times New Roman"/>
          <w:sz w:val="28"/>
          <w:szCs w:val="28"/>
        </w:rPr>
        <w:tab/>
        <w:t>разработка новой редакции устава Учреждения, изменений и дополнений к нему, и иных локальных актов, регламентирующих деятельность Учреждения;</w:t>
      </w:r>
    </w:p>
    <w:p w:rsidR="0002383B" w:rsidRDefault="0002383B" w:rsidP="0002383B">
      <w:pPr>
        <w:tabs>
          <w:tab w:val="left" w:pos="507"/>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б)</w:t>
      </w:r>
      <w:r>
        <w:rPr>
          <w:rFonts w:ascii="Times New Roman" w:eastAsia="Times New Roman" w:hAnsi="Times New Roman" w:cs="Times New Roman"/>
          <w:sz w:val="28"/>
          <w:szCs w:val="28"/>
        </w:rPr>
        <w:tab/>
        <w:t>разработка Концепции развития Учреждения;</w:t>
      </w:r>
    </w:p>
    <w:p w:rsidR="0002383B" w:rsidRDefault="0002383B" w:rsidP="0002383B">
      <w:pPr>
        <w:tabs>
          <w:tab w:val="left" w:pos="517"/>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w:t>
      </w:r>
      <w:r>
        <w:rPr>
          <w:rFonts w:ascii="Times New Roman" w:eastAsia="Times New Roman" w:hAnsi="Times New Roman" w:cs="Times New Roman"/>
          <w:sz w:val="28"/>
          <w:szCs w:val="28"/>
        </w:rPr>
        <w:tab/>
        <w:t>организация выполнения решений Общего собрания коллектива;</w:t>
      </w:r>
    </w:p>
    <w:p w:rsidR="0002383B" w:rsidRDefault="0002383B" w:rsidP="0002383B">
      <w:pPr>
        <w:tabs>
          <w:tab w:val="left" w:pos="603"/>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w:t>
      </w:r>
      <w:r>
        <w:rPr>
          <w:rFonts w:ascii="Times New Roman" w:eastAsia="Times New Roman" w:hAnsi="Times New Roman" w:cs="Times New Roman"/>
          <w:sz w:val="28"/>
          <w:szCs w:val="28"/>
        </w:rPr>
        <w:tab/>
        <w:t>разработка и принятие следующих локальных актов: Правила внутреннего распорядка, Положение о Педагогическом совете; Положение об Общем собрании работников; Положение о Совете родителей (законных представителей) несовершеннолетних учащихся и Положение о детском общественном объединении Учреждения при его наличии;</w:t>
      </w:r>
    </w:p>
    <w:p w:rsidR="0002383B" w:rsidRDefault="0002383B" w:rsidP="0002383B">
      <w:pPr>
        <w:tabs>
          <w:tab w:val="left" w:pos="517"/>
        </w:tabs>
        <w:suppressAutoHyphens/>
        <w:spacing w:after="0"/>
        <w:ind w:firstLine="709"/>
        <w:jc w:val="both"/>
        <w:rPr>
          <w:rFonts w:ascii="Times New Roman" w:eastAsia="Times New Roman" w:hAnsi="Times New Roman" w:cs="Times New Roman"/>
          <w:b/>
          <w:sz w:val="28"/>
          <w:szCs w:val="28"/>
        </w:rPr>
      </w:pPr>
      <w:proofErr w:type="spellStart"/>
      <w:r>
        <w:rPr>
          <w:rFonts w:ascii="Times New Roman" w:eastAsia="Times New Roman" w:hAnsi="Times New Roman" w:cs="Times New Roman"/>
          <w:sz w:val="28"/>
          <w:szCs w:val="28"/>
        </w:rPr>
        <w:t>д</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 xml:space="preserve">участие в подготовке ежегодного отчета Учреждения по итогам работы за год; </w:t>
      </w:r>
    </w:p>
    <w:p w:rsidR="0002383B" w:rsidRDefault="0002383B" w:rsidP="0002383B">
      <w:pPr>
        <w:tabs>
          <w:tab w:val="left" w:pos="564"/>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е)</w:t>
      </w:r>
      <w:r>
        <w:rPr>
          <w:rFonts w:ascii="Times New Roman" w:eastAsia="Times New Roman" w:hAnsi="Times New Roman" w:cs="Times New Roman"/>
          <w:sz w:val="28"/>
          <w:szCs w:val="28"/>
        </w:rPr>
        <w:tab/>
        <w:t>участие в создании оптимальных условий для организации образовательной деятельности в Учреждении</w:t>
      </w:r>
      <w:r>
        <w:rPr>
          <w:rFonts w:ascii="CordiaUPC" w:eastAsia="CordiaUPC" w:hAnsi="CordiaUPC" w:cs="CordiaUPC"/>
          <w:b/>
          <w:bCs/>
          <w:sz w:val="28"/>
          <w:szCs w:val="28"/>
          <w:shd w:val="clear" w:color="auto" w:fill="FFFFFF"/>
        </w:rPr>
        <w:tab/>
      </w:r>
      <w:r>
        <w:rPr>
          <w:rFonts w:ascii="Bookman Old Style" w:eastAsia="Bookman Old Style" w:hAnsi="Bookman Old Style" w:cs="Bookman Old Style"/>
          <w:i/>
          <w:iCs/>
          <w:spacing w:val="-10"/>
          <w:sz w:val="28"/>
          <w:szCs w:val="28"/>
          <w:shd w:val="clear" w:color="auto" w:fill="FFFFFF"/>
        </w:rPr>
        <w:t>-</w:t>
      </w:r>
    </w:p>
    <w:p w:rsidR="0002383B" w:rsidRDefault="0002383B" w:rsidP="0002383B">
      <w:pPr>
        <w:tabs>
          <w:tab w:val="left" w:pos="564"/>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ж)</w:t>
      </w:r>
      <w:r>
        <w:rPr>
          <w:rFonts w:ascii="Times New Roman" w:eastAsia="Times New Roman" w:hAnsi="Times New Roman" w:cs="Times New Roman"/>
          <w:sz w:val="28"/>
          <w:szCs w:val="28"/>
        </w:rPr>
        <w:tab/>
        <w:t>в рамках действующего законодательства Российской Федерации и Республики Татарстан принятие необходимых мер по защите педагогических работников и администрации Учреждения от необоснованного вмешательства в их профессиональную деятельность;</w:t>
      </w:r>
    </w:p>
    <w:p w:rsidR="0002383B" w:rsidRDefault="0002383B" w:rsidP="0002383B">
      <w:pPr>
        <w:tabs>
          <w:tab w:val="left" w:pos="463"/>
        </w:tabs>
        <w:suppressAutoHyphens/>
        <w:spacing w:after="0"/>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lastRenderedPageBreak/>
        <w:t>з</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избрание членов Попечительского совета.</w:t>
      </w:r>
    </w:p>
    <w:p w:rsidR="0002383B" w:rsidRDefault="0002383B" w:rsidP="0002383B">
      <w:pPr>
        <w:pStyle w:val="a3"/>
        <w:numPr>
          <w:ilvl w:val="2"/>
          <w:numId w:val="13"/>
        </w:numPr>
        <w:tabs>
          <w:tab w:val="left" w:pos="982"/>
        </w:tabs>
        <w:suppressAutoHyphens/>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Совет Учреждения правомочен принимать решения при наличии не менее 2/3 от количества своих членов.</w:t>
      </w:r>
    </w:p>
    <w:p w:rsidR="0002383B" w:rsidRDefault="0002383B" w:rsidP="0002383B">
      <w:pPr>
        <w:pStyle w:val="a3"/>
        <w:numPr>
          <w:ilvl w:val="2"/>
          <w:numId w:val="13"/>
        </w:numPr>
        <w:spacing w:after="0"/>
        <w:ind w:left="0"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Решения Совета Учреждения принимаются простым большинством голосов. В случае равенства голосов, голос председателе является решающим. Процедура голосования определяется Советом Учреждения  на заседании самостоятельно. По желанию большинства членов Совета Учреждения решение по конкретным вопросам повестки дня заседания может быть принято тайным голосованием.</w:t>
      </w:r>
    </w:p>
    <w:p w:rsidR="0002383B" w:rsidRDefault="0002383B" w:rsidP="0002383B">
      <w:pPr>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7.8.Организационной формой работы Общего собрания работников является заседание, которое проводится по мере необходимости, но не реже одного раза в год.</w:t>
      </w:r>
    </w:p>
    <w:p w:rsidR="0002383B" w:rsidRDefault="0002383B" w:rsidP="0002383B">
      <w:pPr>
        <w:pStyle w:val="a3"/>
        <w:tabs>
          <w:tab w:val="left" w:pos="1017"/>
        </w:tabs>
        <w:suppressAutoHyphens/>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7.8.1.Общее собрание работников созывается его председателем по собственной инициативе, инициативе работников Учреждения председателя</w:t>
      </w:r>
      <w:r>
        <w:rPr>
          <w:rFonts w:ascii="Times New Roman" w:eastAsia="Times New Roman" w:hAnsi="Times New Roman" w:cs="Times New Roman"/>
          <w:sz w:val="28"/>
          <w:szCs w:val="28"/>
          <w:lang w:eastAsia="ru-RU"/>
        </w:rPr>
        <w:br/>
        <w:t>профсоюзного комитета Учреждения, Директора Учреждения.</w:t>
      </w:r>
    </w:p>
    <w:p w:rsidR="0002383B" w:rsidRDefault="0002383B" w:rsidP="0002383B">
      <w:pPr>
        <w:numPr>
          <w:ilvl w:val="2"/>
          <w:numId w:val="14"/>
        </w:numPr>
        <w:tabs>
          <w:tab w:val="left" w:pos="1007"/>
        </w:tabs>
        <w:suppressAutoHyphens/>
        <w:spacing w:after="0"/>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Решения принимаются открытым голосованием. Решения Общего собрания работников принимается простым большинством </w:t>
      </w:r>
      <w:proofErr w:type="gramStart"/>
      <w:r>
        <w:rPr>
          <w:rFonts w:ascii="Times New Roman" w:eastAsia="Times New Roman" w:hAnsi="Times New Roman" w:cs="Times New Roman"/>
          <w:sz w:val="28"/>
          <w:szCs w:val="28"/>
        </w:rPr>
        <w:t>голосов</w:t>
      </w:r>
      <w:proofErr w:type="gramEnd"/>
      <w:r>
        <w:rPr>
          <w:rFonts w:ascii="Times New Roman" w:eastAsia="Times New Roman" w:hAnsi="Times New Roman" w:cs="Times New Roman"/>
          <w:sz w:val="28"/>
          <w:szCs w:val="28"/>
        </w:rPr>
        <w:t xml:space="preserve"> и оформляются протоколом, который подписывается председателем и секретарем Общего собрания работников. В случае равенства голосов решающим является голос председателя Общего собрания работников. Решения Общего собрания, принятые в пределах его полномочий и в соответствии с законодательством, после утверждения его Директором Учреждения являются обязательными для исполнения всеми участниками образовательных отношений. Решения Общего собрания своевременно доводятся до сведения всех участников образовательного процесса.</w:t>
      </w:r>
    </w:p>
    <w:p w:rsidR="0002383B" w:rsidRDefault="0002383B" w:rsidP="0002383B">
      <w:pPr>
        <w:suppressAutoHyphens/>
        <w:spacing w:after="0"/>
        <w:ind w:firstLine="709"/>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7.9. В целях рассмотрения сложных педагогических и методических вопросов, вопросов организации учебно-воспитательного процесса, изучения и распространения передового педагогического опыта в Учреждении действует </w:t>
      </w:r>
      <w:r>
        <w:rPr>
          <w:rFonts w:ascii="Times New Roman" w:eastAsia="Times New Roman" w:hAnsi="Times New Roman" w:cs="Times New Roman"/>
          <w:bCs/>
          <w:sz w:val="28"/>
          <w:szCs w:val="28"/>
          <w:shd w:val="clear" w:color="auto" w:fill="FFFFFF"/>
        </w:rPr>
        <w:t>Педагогический совет.</w:t>
      </w:r>
    </w:p>
    <w:p w:rsidR="0002383B" w:rsidRDefault="0002383B" w:rsidP="0002383B">
      <w:pPr>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7.9.1. В состав Педагогического совета входят по должности Директор, который является его Председателем, заместители Директора, заведующий библиотекой, медицинский работник и все педагогические работники Учреждения.</w:t>
      </w:r>
    </w:p>
    <w:p w:rsidR="0002383B" w:rsidRDefault="0002383B" w:rsidP="0002383B">
      <w:pPr>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Директор, своим приказом может назначить временно замещающее его лицо с правом ведения заседаний Педагогического совета.</w:t>
      </w:r>
    </w:p>
    <w:p w:rsidR="0002383B" w:rsidRDefault="0002383B" w:rsidP="0002383B">
      <w:pPr>
        <w:suppressAutoHyphens/>
        <w:spacing w:after="0"/>
        <w:ind w:firstLine="709"/>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7.9.2 Решения Педагогического совета являются рекомендательными для коллектива Учреждения. Решения Педагогического совета, </w:t>
      </w:r>
      <w:proofErr w:type="spellStart"/>
      <w:r>
        <w:rPr>
          <w:rFonts w:ascii="Times New Roman" w:eastAsia="Times New Roman" w:hAnsi="Times New Roman" w:cs="Times New Roman"/>
          <w:sz w:val="28"/>
          <w:szCs w:val="28"/>
        </w:rPr>
        <w:t>утвержденныеприказом</w:t>
      </w:r>
      <w:proofErr w:type="spellEnd"/>
      <w:r>
        <w:rPr>
          <w:rFonts w:ascii="Times New Roman" w:eastAsia="Times New Roman" w:hAnsi="Times New Roman" w:cs="Times New Roman"/>
          <w:sz w:val="28"/>
          <w:szCs w:val="28"/>
        </w:rPr>
        <w:t xml:space="preserve"> Директора, являются обязательными для исполнения.</w:t>
      </w:r>
    </w:p>
    <w:p w:rsidR="0002383B" w:rsidRDefault="0002383B" w:rsidP="0002383B">
      <w:pPr>
        <w:pStyle w:val="a3"/>
        <w:numPr>
          <w:ilvl w:val="2"/>
          <w:numId w:val="15"/>
        </w:numPr>
        <w:tabs>
          <w:tab w:val="left" w:pos="944"/>
        </w:tabs>
        <w:suppressAutoHyphens/>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Срок полномочий Педагогического совета - один год.</w:t>
      </w:r>
    </w:p>
    <w:p w:rsidR="0002383B" w:rsidRDefault="0002383B" w:rsidP="0002383B">
      <w:pPr>
        <w:pStyle w:val="a3"/>
        <w:numPr>
          <w:ilvl w:val="2"/>
          <w:numId w:val="15"/>
        </w:numPr>
        <w:tabs>
          <w:tab w:val="left" w:pos="934"/>
        </w:tabs>
        <w:suppressAutoHyphens/>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Компетенция Пед</w:t>
      </w:r>
      <w:bookmarkStart w:id="4" w:name="bookmark0"/>
      <w:r>
        <w:rPr>
          <w:rFonts w:ascii="Times New Roman" w:eastAsia="Times New Roman" w:hAnsi="Times New Roman" w:cs="Times New Roman"/>
          <w:sz w:val="28"/>
          <w:szCs w:val="28"/>
          <w:lang w:eastAsia="ru-RU"/>
        </w:rPr>
        <w:t>агогического совета Учреждения</w:t>
      </w:r>
      <w:bookmarkEnd w:id="4"/>
      <w:r>
        <w:rPr>
          <w:rFonts w:ascii="Times New Roman" w:eastAsia="CordiaUPC" w:hAnsi="Times New Roman" w:cs="Times New Roman"/>
          <w:b/>
          <w:bCs/>
          <w:sz w:val="28"/>
          <w:szCs w:val="28"/>
          <w:shd w:val="clear" w:color="auto" w:fill="FFFFFF"/>
          <w:lang w:eastAsia="ru-RU"/>
        </w:rPr>
        <w:t>:</w:t>
      </w:r>
    </w:p>
    <w:p w:rsidR="0002383B" w:rsidRDefault="0002383B" w:rsidP="0002383B">
      <w:pPr>
        <w:numPr>
          <w:ilvl w:val="0"/>
          <w:numId w:val="16"/>
        </w:numPr>
        <w:tabs>
          <w:tab w:val="left" w:pos="838"/>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определение структуры Учреждения</w:t>
      </w:r>
    </w:p>
    <w:p w:rsidR="0002383B" w:rsidRDefault="0002383B" w:rsidP="0002383B">
      <w:pPr>
        <w:numPr>
          <w:ilvl w:val="0"/>
          <w:numId w:val="16"/>
        </w:numPr>
        <w:tabs>
          <w:tab w:val="left" w:pos="838"/>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определение учебного плана и графика учебного процесса;</w:t>
      </w:r>
    </w:p>
    <w:p w:rsidR="0002383B" w:rsidRDefault="0002383B" w:rsidP="0002383B">
      <w:pPr>
        <w:numPr>
          <w:ilvl w:val="0"/>
          <w:numId w:val="16"/>
        </w:numPr>
        <w:tabs>
          <w:tab w:val="left" w:pos="838"/>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обсуждение плана основных мероприятий учебно-воспитательной работы на учебный год;</w:t>
      </w:r>
    </w:p>
    <w:p w:rsidR="0002383B" w:rsidRDefault="0002383B" w:rsidP="0002383B">
      <w:pPr>
        <w:numPr>
          <w:ilvl w:val="0"/>
          <w:numId w:val="16"/>
        </w:numPr>
        <w:tabs>
          <w:tab w:val="left" w:pos="834"/>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рассмотрение Положения о проведении текущего и итогового контроля знаний обучающихся;</w:t>
      </w:r>
    </w:p>
    <w:p w:rsidR="0002383B" w:rsidRDefault="0002383B" w:rsidP="0002383B">
      <w:pPr>
        <w:numPr>
          <w:ilvl w:val="0"/>
          <w:numId w:val="16"/>
        </w:numPr>
        <w:tabs>
          <w:tab w:val="left" w:pos="829"/>
          <w:tab w:val="left" w:pos="5751"/>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рассмотрение вопросов развития и совершенствования материально-</w:t>
      </w:r>
      <w:r>
        <w:rPr>
          <w:rFonts w:ascii="Times New Roman" w:eastAsia="Times New Roman" w:hAnsi="Times New Roman" w:cs="Times New Roman"/>
          <w:sz w:val="28"/>
          <w:szCs w:val="28"/>
        </w:rPr>
        <w:br/>
        <w:t>технической базы Учреждения</w:t>
      </w:r>
    </w:p>
    <w:p w:rsidR="0002383B" w:rsidRDefault="0002383B" w:rsidP="0002383B">
      <w:pPr>
        <w:numPr>
          <w:ilvl w:val="0"/>
          <w:numId w:val="16"/>
        </w:numPr>
        <w:tabs>
          <w:tab w:val="left" w:pos="838"/>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обсуждение состояния учебно-воспитательной работы и дисциплины,</w:t>
      </w:r>
      <w:r>
        <w:rPr>
          <w:rFonts w:ascii="Times New Roman" w:eastAsia="Times New Roman" w:hAnsi="Times New Roman" w:cs="Times New Roman"/>
          <w:sz w:val="28"/>
          <w:szCs w:val="28"/>
        </w:rPr>
        <w:br/>
        <w:t>принятие мер по улучшению обучения и воспитания обучающихся;</w:t>
      </w:r>
    </w:p>
    <w:p w:rsidR="0002383B" w:rsidRDefault="0002383B" w:rsidP="0002383B">
      <w:pPr>
        <w:numPr>
          <w:ilvl w:val="0"/>
          <w:numId w:val="16"/>
        </w:numPr>
        <w:tabs>
          <w:tab w:val="left" w:pos="838"/>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обсуждение состояния методической работы, а также вопросов</w:t>
      </w:r>
      <w:r>
        <w:rPr>
          <w:rFonts w:ascii="Times New Roman" w:eastAsia="Times New Roman" w:hAnsi="Times New Roman" w:cs="Times New Roman"/>
          <w:sz w:val="28"/>
          <w:szCs w:val="28"/>
        </w:rPr>
        <w:br/>
        <w:t>совершенствования методов преподавания;</w:t>
      </w:r>
    </w:p>
    <w:p w:rsidR="0002383B" w:rsidRDefault="0002383B" w:rsidP="0002383B">
      <w:pPr>
        <w:numPr>
          <w:ilvl w:val="0"/>
          <w:numId w:val="16"/>
        </w:numPr>
        <w:tabs>
          <w:tab w:val="left" w:pos="834"/>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рассмотрение вопросов, связанных с изменением категорий педагогических работников;</w:t>
      </w:r>
    </w:p>
    <w:p w:rsidR="0002383B" w:rsidRDefault="0002383B" w:rsidP="0002383B">
      <w:pPr>
        <w:numPr>
          <w:ilvl w:val="0"/>
          <w:numId w:val="16"/>
        </w:numPr>
        <w:tabs>
          <w:tab w:val="left" w:pos="838"/>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заслушивание  ежегодных отчетов Директора о результатах работы коллектива Учреждения</w:t>
      </w:r>
    </w:p>
    <w:p w:rsidR="0002383B" w:rsidRDefault="0002383B" w:rsidP="0002383B">
      <w:pPr>
        <w:numPr>
          <w:ilvl w:val="0"/>
          <w:numId w:val="16"/>
        </w:numPr>
        <w:tabs>
          <w:tab w:val="left" w:pos="834"/>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заслушивание и обсуждение отчетов административно-управленческого персонала, руководителей структурных подразделений, педагогических работников;</w:t>
      </w:r>
    </w:p>
    <w:p w:rsidR="0002383B" w:rsidRDefault="0002383B" w:rsidP="0002383B">
      <w:pPr>
        <w:numPr>
          <w:ilvl w:val="0"/>
          <w:numId w:val="16"/>
        </w:numPr>
        <w:tabs>
          <w:tab w:val="left" w:pos="834"/>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решение вопросов о допуске обучающихся к экзаменам, переводе их в следующий класс, выдачи соответствующих документов об образовании, награждении похвальными грамотами (листами) за успехи в обучении;</w:t>
      </w:r>
    </w:p>
    <w:p w:rsidR="0002383B" w:rsidRDefault="0002383B" w:rsidP="0002383B">
      <w:pPr>
        <w:numPr>
          <w:ilvl w:val="0"/>
          <w:numId w:val="16"/>
        </w:numPr>
        <w:tabs>
          <w:tab w:val="left" w:pos="838"/>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выдвигает работников к присуждению почетных званий, правительственных и других наград, премий;</w:t>
      </w:r>
    </w:p>
    <w:p w:rsidR="0002383B" w:rsidRDefault="0002383B" w:rsidP="0002383B">
      <w:pPr>
        <w:numPr>
          <w:ilvl w:val="0"/>
          <w:numId w:val="16"/>
        </w:numPr>
        <w:tabs>
          <w:tab w:val="left" w:pos="834"/>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разрабатывает меры, направленные на социальную поддержку обучающихся, сотрудников и педагогических работников, а также пенсионеров, вышедших на пенсию из Учреждения;</w:t>
      </w:r>
    </w:p>
    <w:p w:rsidR="0002383B" w:rsidRDefault="0002383B" w:rsidP="0002383B">
      <w:pPr>
        <w:numPr>
          <w:ilvl w:val="0"/>
          <w:numId w:val="16"/>
        </w:numPr>
        <w:tabs>
          <w:tab w:val="left" w:pos="834"/>
        </w:tabs>
        <w:suppressAutoHyphens/>
        <w:spacing w:after="0"/>
        <w:ind w:firstLine="709"/>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рассматривает другие вопросы, направленные на повышение уровня подготовки педагогических работников и обучающихся.</w:t>
      </w:r>
    </w:p>
    <w:p w:rsidR="0002383B" w:rsidRDefault="0002383B" w:rsidP="0002383B">
      <w:pPr>
        <w:numPr>
          <w:ilvl w:val="2"/>
          <w:numId w:val="15"/>
        </w:numPr>
        <w:suppressAutoHyphens/>
        <w:spacing w:after="0"/>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Педагогический совет проводит заседания в соответствии с</w:t>
      </w:r>
      <w:r>
        <w:rPr>
          <w:rFonts w:ascii="Times New Roman" w:eastAsia="Times New Roman" w:hAnsi="Times New Roman" w:cs="Times New Roman"/>
          <w:sz w:val="28"/>
          <w:szCs w:val="28"/>
        </w:rPr>
        <w:br/>
        <w:t>принятым планом работы, но не реже одного раза в учебную</w:t>
      </w:r>
      <w:r>
        <w:rPr>
          <w:rFonts w:ascii="Times New Roman" w:eastAsia="Times New Roman" w:hAnsi="Times New Roman" w:cs="Times New Roman"/>
          <w:sz w:val="28"/>
          <w:szCs w:val="28"/>
        </w:rPr>
        <w:br/>
        <w:t>четверть. Внеочередное заседание может быть созвано по</w:t>
      </w:r>
      <w:r>
        <w:rPr>
          <w:rFonts w:ascii="Times New Roman" w:eastAsia="Times New Roman" w:hAnsi="Times New Roman" w:cs="Times New Roman"/>
          <w:sz w:val="28"/>
          <w:szCs w:val="28"/>
        </w:rPr>
        <w:br/>
        <w:t>инициативе Директора или же не менее одной трети членов совета.</w:t>
      </w:r>
    </w:p>
    <w:p w:rsidR="0002383B" w:rsidRDefault="0002383B" w:rsidP="0002383B">
      <w:pPr>
        <w:numPr>
          <w:ilvl w:val="2"/>
          <w:numId w:val="15"/>
        </w:numPr>
        <w:tabs>
          <w:tab w:val="left" w:pos="0"/>
        </w:tabs>
        <w:suppressAutoHyphens/>
        <w:spacing w:after="0"/>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Педагогический совет правомочен принимать решения при наличии не менее 2/3 от количества своих членов.</w:t>
      </w:r>
    </w:p>
    <w:p w:rsidR="0002383B" w:rsidRDefault="0002383B" w:rsidP="0002383B">
      <w:pPr>
        <w:numPr>
          <w:ilvl w:val="2"/>
          <w:numId w:val="15"/>
        </w:numPr>
        <w:tabs>
          <w:tab w:val="left" w:pos="0"/>
        </w:tabs>
        <w:suppressAutoHyphens/>
        <w:spacing w:after="0"/>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Решения Педагогического совета являются рекомендательными для коллектива Учреждения. Решения Педагогического совета, </w:t>
      </w:r>
      <w:r>
        <w:rPr>
          <w:rFonts w:ascii="Times New Roman" w:eastAsia="Times New Roman" w:hAnsi="Times New Roman" w:cs="Times New Roman"/>
          <w:sz w:val="28"/>
          <w:szCs w:val="28"/>
        </w:rPr>
        <w:lastRenderedPageBreak/>
        <w:t>утвержденные приказом Директора Учреждения, являются</w:t>
      </w:r>
      <w:r>
        <w:rPr>
          <w:rFonts w:ascii="Times New Roman" w:eastAsia="Times New Roman" w:hAnsi="Times New Roman" w:cs="Times New Roman"/>
          <w:sz w:val="28"/>
          <w:szCs w:val="28"/>
        </w:rPr>
        <w:br/>
        <w:t>обязательными для исполнения. Решения Педагогического совета</w:t>
      </w:r>
      <w:r>
        <w:rPr>
          <w:rFonts w:ascii="Times New Roman" w:eastAsia="Times New Roman" w:hAnsi="Times New Roman" w:cs="Times New Roman"/>
          <w:sz w:val="28"/>
          <w:szCs w:val="28"/>
        </w:rPr>
        <w:br/>
        <w:t>принимаются открытым голосованием большинством голосов. При</w:t>
      </w:r>
      <w:r>
        <w:rPr>
          <w:rFonts w:ascii="Times New Roman" w:eastAsia="Times New Roman" w:hAnsi="Times New Roman" w:cs="Times New Roman"/>
          <w:sz w:val="28"/>
          <w:szCs w:val="28"/>
        </w:rPr>
        <w:br/>
        <w:t>равном количестве голосов голос Председателя является</w:t>
      </w:r>
      <w:r>
        <w:rPr>
          <w:rFonts w:ascii="Times New Roman" w:eastAsia="Times New Roman" w:hAnsi="Times New Roman" w:cs="Times New Roman"/>
          <w:sz w:val="28"/>
          <w:szCs w:val="28"/>
        </w:rPr>
        <w:br/>
        <w:t>решающим.</w:t>
      </w:r>
    </w:p>
    <w:p w:rsidR="0002383B" w:rsidRDefault="0002383B" w:rsidP="0002383B">
      <w:pPr>
        <w:tabs>
          <w:tab w:val="left" w:pos="0"/>
        </w:tabs>
        <w:suppressAutoHyphens/>
        <w:spacing w:after="0"/>
        <w:ind w:left="709"/>
        <w:jc w:val="both"/>
        <w:rPr>
          <w:rFonts w:ascii="Times New Roman" w:eastAsia="Times New Roman" w:hAnsi="Times New Roman" w:cs="Times New Roman"/>
          <w:color w:val="000000"/>
          <w:sz w:val="28"/>
          <w:szCs w:val="28"/>
        </w:rPr>
      </w:pPr>
    </w:p>
    <w:p w:rsidR="0002383B" w:rsidRDefault="0002383B" w:rsidP="0002383B">
      <w:pPr>
        <w:suppressAutoHyphens/>
        <w:spacing w:after="0"/>
        <w:ind w:firstLine="709"/>
        <w:jc w:val="both"/>
        <w:rPr>
          <w:rFonts w:ascii="Times New Roman" w:eastAsia="Times New Roman" w:hAnsi="Times New Roman" w:cs="Times New Roman"/>
          <w:b/>
          <w:bCs/>
          <w:iCs/>
          <w:sz w:val="28"/>
          <w:szCs w:val="28"/>
          <w:lang w:eastAsia="en-US"/>
        </w:rPr>
      </w:pPr>
      <w:r>
        <w:rPr>
          <w:rFonts w:ascii="Times New Roman" w:eastAsia="Times New Roman" w:hAnsi="Times New Roman" w:cs="Times New Roman"/>
          <w:b/>
          <w:bCs/>
          <w:iCs/>
          <w:color w:val="000000"/>
          <w:sz w:val="28"/>
          <w:szCs w:val="28"/>
        </w:rPr>
        <w:t>ГЛАВА 8. УЧЕТ, ОТЧЕТНОСТЬ И КОНТРОЛЬ В УЧРЕЖДЕНИИ</w:t>
      </w:r>
    </w:p>
    <w:p w:rsidR="0002383B" w:rsidRDefault="0002383B" w:rsidP="0002383B">
      <w:pPr>
        <w:suppressAutoHyphens/>
        <w:spacing w:after="0"/>
        <w:ind w:firstLine="709"/>
        <w:jc w:val="both"/>
        <w:rPr>
          <w:rFonts w:ascii="Times New Roman" w:eastAsia="Times New Roman" w:hAnsi="Times New Roman" w:cs="Times New Roman"/>
          <w:b/>
          <w:bCs/>
          <w:iCs/>
          <w:sz w:val="28"/>
          <w:szCs w:val="28"/>
        </w:rPr>
      </w:pPr>
    </w:p>
    <w:p w:rsidR="0002383B" w:rsidRDefault="0002383B" w:rsidP="0002383B">
      <w:pPr>
        <w:tabs>
          <w:tab w:val="left" w:pos="896"/>
        </w:tabs>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8.1. Учреждение ведет налоговый учет, бухгалтерский учет и статистическую отчетность о результатах хозяйственной и иной деятельности в порядке, установленном федеральным законодательством.</w:t>
      </w:r>
    </w:p>
    <w:p w:rsidR="0002383B" w:rsidRDefault="0002383B" w:rsidP="0002383B">
      <w:pPr>
        <w:tabs>
          <w:tab w:val="left" w:pos="896"/>
        </w:tabs>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8.2. </w:t>
      </w:r>
      <w:proofErr w:type="gramStart"/>
      <w:r>
        <w:rPr>
          <w:rFonts w:ascii="Times New Roman" w:eastAsia="Times New Roman" w:hAnsi="Times New Roman" w:cs="Times New Roman"/>
          <w:color w:val="000000"/>
          <w:sz w:val="28"/>
          <w:szCs w:val="28"/>
        </w:rPr>
        <w:t>Контроль за</w:t>
      </w:r>
      <w:proofErr w:type="gramEnd"/>
      <w:r>
        <w:rPr>
          <w:rFonts w:ascii="Times New Roman" w:eastAsia="Times New Roman" w:hAnsi="Times New Roman" w:cs="Times New Roman"/>
          <w:color w:val="000000"/>
          <w:sz w:val="28"/>
          <w:szCs w:val="28"/>
        </w:rPr>
        <w:t xml:space="preserve"> исполнением законодательства Российской Федерации и Республики Татарстан в области бюджетной и финансовой дисциплины в</w:t>
      </w:r>
      <w:r>
        <w:rPr>
          <w:rFonts w:ascii="Times New Roman" w:eastAsia="Times New Roman" w:hAnsi="Times New Roman" w:cs="Times New Roman"/>
          <w:color w:val="000000"/>
          <w:sz w:val="28"/>
          <w:szCs w:val="28"/>
        </w:rPr>
        <w:br/>
        <w:t>Учреждении осуществляется уполномоченными органами исполнительной</w:t>
      </w:r>
      <w:r>
        <w:rPr>
          <w:rFonts w:ascii="Times New Roman" w:eastAsia="Times New Roman" w:hAnsi="Times New Roman" w:cs="Times New Roman"/>
          <w:color w:val="000000"/>
          <w:sz w:val="28"/>
          <w:szCs w:val="28"/>
        </w:rPr>
        <w:br/>
        <w:t>власти.</w:t>
      </w:r>
    </w:p>
    <w:p w:rsidR="0002383B" w:rsidRDefault="0002383B" w:rsidP="0002383B">
      <w:pPr>
        <w:tabs>
          <w:tab w:val="left" w:pos="896"/>
        </w:tabs>
        <w:suppressAutoHyphens/>
        <w:spacing w:after="0"/>
        <w:ind w:firstLine="709"/>
        <w:jc w:val="both"/>
        <w:rPr>
          <w:rFonts w:ascii="Times New Roman" w:eastAsia="Times New Roman" w:hAnsi="Times New Roman" w:cs="Times New Roman"/>
          <w:color w:val="000000"/>
          <w:sz w:val="28"/>
          <w:szCs w:val="28"/>
        </w:rPr>
      </w:pPr>
    </w:p>
    <w:p w:rsidR="0002383B" w:rsidRDefault="0002383B" w:rsidP="0002383B">
      <w:pPr>
        <w:keepNext/>
        <w:keepLines/>
        <w:suppressAutoHyphens/>
        <w:spacing w:after="0"/>
        <w:ind w:firstLine="709"/>
        <w:jc w:val="center"/>
        <w:rPr>
          <w:rFonts w:ascii="Times New Roman" w:eastAsia="Calibri" w:hAnsi="Times New Roman" w:cs="Times New Roman"/>
          <w:b/>
          <w:sz w:val="28"/>
          <w:szCs w:val="28"/>
          <w:lang w:eastAsia="en-US"/>
        </w:rPr>
      </w:pPr>
      <w:r>
        <w:rPr>
          <w:rFonts w:ascii="Times New Roman" w:eastAsia="Calibri" w:hAnsi="Times New Roman" w:cs="Times New Roman"/>
          <w:b/>
          <w:color w:val="000000"/>
          <w:sz w:val="28"/>
          <w:szCs w:val="28"/>
        </w:rPr>
        <w:t>ГЛАВ</w:t>
      </w:r>
      <w:r>
        <w:rPr>
          <w:rFonts w:ascii="Times New Roman" w:eastAsia="Calibri" w:hAnsi="Times New Roman" w:cs="Times New Roman"/>
          <w:b/>
          <w:sz w:val="28"/>
          <w:szCs w:val="28"/>
        </w:rPr>
        <w:t>А 9. ПОРЯДОК ВНЕСЕНИЯ ИЗМЕНЕНИЙ В УСТАВ УЧРЕЖДЕНИЯ</w:t>
      </w:r>
    </w:p>
    <w:p w:rsidR="0002383B" w:rsidRDefault="0002383B" w:rsidP="0002383B">
      <w:pPr>
        <w:suppressAutoHyphens/>
        <w:spacing w:after="0"/>
        <w:ind w:firstLine="709"/>
        <w:jc w:val="both"/>
        <w:rPr>
          <w:rFonts w:ascii="Times New Roman" w:eastAsia="Times New Roman" w:hAnsi="Times New Roman" w:cs="Times New Roman"/>
          <w:i/>
          <w:iCs/>
          <w:sz w:val="28"/>
          <w:szCs w:val="28"/>
        </w:rPr>
      </w:pPr>
    </w:p>
    <w:p w:rsidR="0002383B" w:rsidRDefault="0002383B" w:rsidP="0002383B">
      <w:pPr>
        <w:numPr>
          <w:ilvl w:val="1"/>
          <w:numId w:val="17"/>
        </w:numPr>
        <w:tabs>
          <w:tab w:val="left" w:pos="968"/>
        </w:tabs>
        <w:suppressAutoHyphens/>
        <w:spacing w:after="0"/>
        <w:ind w:left="0"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Изменения в настоящий Устав вносятся Учредителем в порядке,</w:t>
      </w:r>
      <w:r>
        <w:rPr>
          <w:rFonts w:ascii="Times New Roman" w:eastAsia="Times New Roman" w:hAnsi="Times New Roman" w:cs="Times New Roman"/>
          <w:color w:val="000000"/>
          <w:sz w:val="28"/>
          <w:szCs w:val="28"/>
        </w:rPr>
        <w:br/>
        <w:t>установленном Гражданским кодексом Российской Федерации и другими</w:t>
      </w:r>
      <w:r>
        <w:rPr>
          <w:rFonts w:ascii="Times New Roman" w:eastAsia="Times New Roman" w:hAnsi="Times New Roman" w:cs="Times New Roman"/>
          <w:color w:val="000000"/>
          <w:sz w:val="28"/>
          <w:szCs w:val="28"/>
        </w:rPr>
        <w:br/>
        <w:t>законодательными актами.</w:t>
      </w:r>
    </w:p>
    <w:p w:rsidR="0002383B" w:rsidRDefault="0002383B" w:rsidP="0002383B">
      <w:pPr>
        <w:numPr>
          <w:ilvl w:val="1"/>
          <w:numId w:val="17"/>
        </w:numPr>
        <w:tabs>
          <w:tab w:val="left" w:pos="776"/>
        </w:tabs>
        <w:suppressAutoHyphens/>
        <w:spacing w:after="0"/>
        <w:ind w:left="0"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Изменения в настоящий Устав вступают в силу со дня их государственной регистрации.</w:t>
      </w:r>
    </w:p>
    <w:p w:rsidR="0002383B" w:rsidRDefault="0002383B" w:rsidP="0002383B">
      <w:pPr>
        <w:tabs>
          <w:tab w:val="left" w:pos="776"/>
        </w:tabs>
        <w:suppressAutoHyphens/>
        <w:spacing w:after="0"/>
        <w:jc w:val="both"/>
        <w:rPr>
          <w:rFonts w:ascii="Times New Roman" w:eastAsia="Times New Roman" w:hAnsi="Times New Roman" w:cs="Times New Roman"/>
          <w:color w:val="000000"/>
          <w:sz w:val="28"/>
          <w:szCs w:val="28"/>
        </w:rPr>
      </w:pPr>
    </w:p>
    <w:p w:rsidR="0002383B" w:rsidRDefault="0002383B" w:rsidP="0002383B">
      <w:pPr>
        <w:suppressAutoHyphens/>
        <w:spacing w:after="0"/>
        <w:ind w:firstLine="709"/>
        <w:jc w:val="center"/>
        <w:rPr>
          <w:rFonts w:ascii="Times New Roman" w:eastAsia="Times New Roman" w:hAnsi="Times New Roman" w:cs="Times New Roman"/>
          <w:b/>
          <w:bCs/>
          <w:iCs/>
          <w:sz w:val="28"/>
          <w:szCs w:val="28"/>
          <w:lang w:eastAsia="en-US"/>
        </w:rPr>
      </w:pPr>
      <w:r>
        <w:rPr>
          <w:rFonts w:ascii="Times New Roman" w:eastAsia="Times New Roman" w:hAnsi="Times New Roman" w:cs="Times New Roman"/>
          <w:b/>
          <w:bCs/>
          <w:iCs/>
          <w:color w:val="000000"/>
          <w:sz w:val="28"/>
          <w:szCs w:val="28"/>
        </w:rPr>
        <w:t>ГЛАВА 10. РЕГЛАМЕ</w:t>
      </w:r>
      <w:r>
        <w:rPr>
          <w:rFonts w:ascii="Times New Roman" w:eastAsia="Times New Roman" w:hAnsi="Times New Roman" w:cs="Times New Roman"/>
          <w:b/>
          <w:bCs/>
          <w:iCs/>
          <w:sz w:val="28"/>
          <w:szCs w:val="28"/>
        </w:rPr>
        <w:t>НТАЦИЯ ДЕЯТЕЛЬНОСТИ УЧРЕЖДЕНИЯ</w:t>
      </w:r>
    </w:p>
    <w:p w:rsidR="0002383B" w:rsidRDefault="0002383B" w:rsidP="0002383B">
      <w:pPr>
        <w:suppressAutoHyphens/>
        <w:spacing w:after="0"/>
        <w:ind w:firstLine="709"/>
        <w:jc w:val="center"/>
        <w:rPr>
          <w:rFonts w:ascii="Times New Roman" w:eastAsia="Times New Roman" w:hAnsi="Times New Roman" w:cs="Times New Roman"/>
          <w:b/>
          <w:bCs/>
          <w:iCs/>
          <w:sz w:val="28"/>
          <w:szCs w:val="28"/>
        </w:rPr>
      </w:pPr>
    </w:p>
    <w:p w:rsidR="0002383B" w:rsidRDefault="0002383B" w:rsidP="0002383B">
      <w:pPr>
        <w:numPr>
          <w:ilvl w:val="1"/>
          <w:numId w:val="18"/>
        </w:numPr>
        <w:tabs>
          <w:tab w:val="left" w:pos="891"/>
        </w:tabs>
        <w:suppressAutoHyphens/>
        <w:spacing w:after="0"/>
        <w:ind w:left="0"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Для обеспечения уставной деятельности Учреждения принимает следующие виды локальных нормативных актов: положения, инструкции,</w:t>
      </w:r>
      <w:r>
        <w:rPr>
          <w:rFonts w:ascii="Times New Roman" w:eastAsia="Times New Roman" w:hAnsi="Times New Roman" w:cs="Times New Roman"/>
          <w:color w:val="000000"/>
          <w:sz w:val="28"/>
          <w:szCs w:val="28"/>
        </w:rPr>
        <w:br/>
        <w:t xml:space="preserve">декларации, </w:t>
      </w:r>
      <w:proofErr w:type="spellStart"/>
      <w:r>
        <w:rPr>
          <w:rFonts w:ascii="Times New Roman" w:eastAsia="Times New Roman" w:hAnsi="Times New Roman" w:cs="Times New Roman"/>
          <w:color w:val="000000"/>
          <w:sz w:val="28"/>
          <w:szCs w:val="28"/>
        </w:rPr>
        <w:t>правила</w:t>
      </w:r>
      <w:proofErr w:type="gramStart"/>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планы</w:t>
      </w:r>
      <w:proofErr w:type="spellEnd"/>
      <w:r>
        <w:rPr>
          <w:rFonts w:ascii="Times New Roman" w:eastAsia="Times New Roman" w:hAnsi="Times New Roman" w:cs="Times New Roman"/>
          <w:color w:val="000000"/>
          <w:sz w:val="28"/>
          <w:szCs w:val="28"/>
        </w:rPr>
        <w:t xml:space="preserve">, графики, штатное расписание, расписание занятий, приказы и распоряжения Директора Учреждения, решения коллегиальных органов управления по основным вопросам организации и осуществления образовательной деятельности, в том числе регламентирующие правила приема и режим занятий </w:t>
      </w:r>
      <w:r>
        <w:rPr>
          <w:rFonts w:ascii="Times New Roman" w:hAnsi="Times New Roman" w:cs="Times New Roman"/>
          <w:sz w:val="28"/>
          <w:szCs w:val="28"/>
        </w:rPr>
        <w:t>обучающихся</w:t>
      </w:r>
      <w:r>
        <w:rPr>
          <w:rFonts w:ascii="Times New Roman" w:eastAsia="Times New Roman" w:hAnsi="Times New Roman" w:cs="Times New Roman"/>
          <w:color w:val="000000"/>
          <w:sz w:val="28"/>
          <w:szCs w:val="28"/>
        </w:rPr>
        <w:t xml:space="preserve">, формы, периодичность и порядок текущего контроля успеваемости и промежуточной аттестации </w:t>
      </w:r>
      <w:r>
        <w:rPr>
          <w:rFonts w:ascii="Times New Roman" w:hAnsi="Times New Roman" w:cs="Times New Roman"/>
          <w:sz w:val="28"/>
          <w:szCs w:val="28"/>
        </w:rPr>
        <w:t>обучающихся</w:t>
      </w:r>
      <w:r>
        <w:rPr>
          <w:rFonts w:ascii="Times New Roman" w:eastAsia="Times New Roman" w:hAnsi="Times New Roman" w:cs="Times New Roman"/>
          <w:color w:val="000000"/>
          <w:sz w:val="28"/>
          <w:szCs w:val="28"/>
        </w:rPr>
        <w:t xml:space="preserve">, порядок </w:t>
      </w:r>
      <w:proofErr w:type="gramStart"/>
      <w:r>
        <w:rPr>
          <w:rFonts w:ascii="Times New Roman" w:eastAsia="Times New Roman" w:hAnsi="Times New Roman" w:cs="Times New Roman"/>
          <w:color w:val="000000"/>
          <w:sz w:val="28"/>
          <w:szCs w:val="28"/>
        </w:rPr>
        <w:t xml:space="preserve">и основания перевода, отчисления и восстановления </w:t>
      </w:r>
      <w:r>
        <w:rPr>
          <w:rFonts w:ascii="Times New Roman" w:hAnsi="Times New Roman" w:cs="Times New Roman"/>
          <w:sz w:val="28"/>
          <w:szCs w:val="28"/>
        </w:rPr>
        <w:t>обучающихся</w:t>
      </w:r>
      <w:r>
        <w:rPr>
          <w:rFonts w:ascii="Times New Roman" w:eastAsia="Times New Roman" w:hAnsi="Times New Roman" w:cs="Times New Roman"/>
          <w:color w:val="000000"/>
          <w:sz w:val="28"/>
          <w:szCs w:val="28"/>
        </w:rPr>
        <w:t xml:space="preserve">, порядок оформления возникновения, приостановления и прекращения отношений между образовательной </w:t>
      </w:r>
      <w:r>
        <w:rPr>
          <w:rFonts w:ascii="Times New Roman" w:eastAsia="Times New Roman" w:hAnsi="Times New Roman" w:cs="Times New Roman"/>
          <w:color w:val="000000"/>
          <w:sz w:val="28"/>
          <w:szCs w:val="28"/>
        </w:rPr>
        <w:lastRenderedPageBreak/>
        <w:t>организацией и обучающимися и (или) родителями (законными представителями)</w:t>
      </w:r>
      <w:r>
        <w:rPr>
          <w:rFonts w:ascii="Times New Roman" w:eastAsia="Times New Roman" w:hAnsi="Times New Roman" w:cs="Times New Roman"/>
          <w:color w:val="000000"/>
          <w:sz w:val="28"/>
          <w:szCs w:val="28"/>
        </w:rPr>
        <w:br/>
        <w:t>несовершеннолетних обучающихся, по оплате труда, по приносящей доход</w:t>
      </w:r>
      <w:r>
        <w:rPr>
          <w:rFonts w:ascii="Times New Roman" w:eastAsia="Times New Roman" w:hAnsi="Times New Roman" w:cs="Times New Roman"/>
          <w:color w:val="000000"/>
          <w:sz w:val="28"/>
          <w:szCs w:val="28"/>
        </w:rPr>
        <w:br/>
        <w:t>деятельности, по конкурсам и т.д., а также регулирующие образовательные</w:t>
      </w:r>
      <w:r>
        <w:rPr>
          <w:rFonts w:ascii="Times New Roman" w:eastAsia="Times New Roman" w:hAnsi="Times New Roman" w:cs="Times New Roman"/>
          <w:color w:val="000000"/>
          <w:sz w:val="28"/>
          <w:szCs w:val="28"/>
        </w:rPr>
        <w:br/>
        <w:t>отношения, в пределах своей компетенции в соответствии с законодательством Российской Федерации в порядке, установленном настоящим уставом.</w:t>
      </w:r>
      <w:proofErr w:type="gramEnd"/>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10.2.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Локальные акты Учреждения не могут противоречить настоящему Уставу и действующему законодательству.</w:t>
      </w:r>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p>
    <w:p w:rsidR="0002383B" w:rsidRDefault="0002383B" w:rsidP="0002383B">
      <w:pPr>
        <w:suppressAutoHyphens/>
        <w:spacing w:after="0"/>
        <w:ind w:firstLine="709"/>
        <w:jc w:val="center"/>
        <w:rPr>
          <w:rFonts w:ascii="Times New Roman" w:eastAsia="Times New Roman" w:hAnsi="Times New Roman" w:cs="Times New Roman"/>
          <w:b/>
          <w:iCs/>
          <w:sz w:val="28"/>
          <w:szCs w:val="28"/>
          <w:lang w:eastAsia="en-US"/>
        </w:rPr>
      </w:pPr>
      <w:r>
        <w:rPr>
          <w:rFonts w:ascii="Times New Roman" w:eastAsia="Times New Roman" w:hAnsi="Times New Roman" w:cs="Times New Roman"/>
          <w:b/>
          <w:iCs/>
          <w:color w:val="000000"/>
          <w:sz w:val="28"/>
          <w:szCs w:val="28"/>
        </w:rPr>
        <w:t>ГЛАВА 11.</w:t>
      </w:r>
      <w:r>
        <w:rPr>
          <w:rFonts w:ascii="Times New Roman" w:eastAsia="Times New Roman" w:hAnsi="Times New Roman" w:cs="Times New Roman"/>
          <w:b/>
          <w:iCs/>
          <w:sz w:val="28"/>
          <w:szCs w:val="28"/>
        </w:rPr>
        <w:t xml:space="preserve"> ХРАНЕНИЕ ДОКУМЕНТОВ УЧРЕЖДЕНИЯ</w:t>
      </w:r>
    </w:p>
    <w:p w:rsidR="0002383B" w:rsidRDefault="0002383B" w:rsidP="0002383B">
      <w:pPr>
        <w:suppressAutoHyphens/>
        <w:spacing w:after="0"/>
        <w:ind w:firstLine="709"/>
        <w:jc w:val="both"/>
        <w:rPr>
          <w:rFonts w:ascii="Times New Roman" w:eastAsia="Times New Roman" w:hAnsi="Times New Roman" w:cs="Times New Roman"/>
          <w:b/>
          <w:bCs/>
          <w:iCs/>
          <w:color w:val="000000"/>
          <w:sz w:val="28"/>
          <w:szCs w:val="28"/>
        </w:rPr>
      </w:pPr>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11.1. Учреждение  обязано хранить следующие документы:</w:t>
      </w:r>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устав Учреждения, а также изменения и дополнения, внесенные в устав Учреждения и зарегистрированные в установленном порядке;</w:t>
      </w:r>
    </w:p>
    <w:p w:rsidR="0002383B" w:rsidRDefault="0002383B" w:rsidP="0002383B">
      <w:pPr>
        <w:tabs>
          <w:tab w:val="left" w:pos="8449"/>
        </w:tabs>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решения Учредителя о создании Учреждения и об утверждении перечня имущества, передаваемого Учреждению в оперативное управление, а также иные решения, связанные с созданием Учреждения; </w:t>
      </w:r>
    </w:p>
    <w:p w:rsidR="0002383B" w:rsidRDefault="0002383B" w:rsidP="0002383B">
      <w:pPr>
        <w:tabs>
          <w:tab w:val="left" w:pos="8449"/>
        </w:tabs>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документ, подтверждающий государственную регистрацию Учреждения</w:t>
      </w:r>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документы, подтверждающие права Учреждения на имущество,</w:t>
      </w:r>
      <w:r>
        <w:rPr>
          <w:rFonts w:ascii="Times New Roman" w:eastAsia="Times New Roman" w:hAnsi="Times New Roman" w:cs="Times New Roman"/>
          <w:color w:val="000000"/>
          <w:sz w:val="28"/>
          <w:szCs w:val="28"/>
        </w:rPr>
        <w:br/>
        <w:t>находящееся на его балансе;</w:t>
      </w:r>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внутренние документы Учреждения положения о филиалах и представительствах Учреждения; решения Учредителя, касающиеся деятельности Учреждения;</w:t>
      </w:r>
    </w:p>
    <w:p w:rsidR="0002383B" w:rsidRDefault="0002383B" w:rsidP="0002383B">
      <w:pPr>
        <w:suppressAutoHyphens/>
        <w:spacing w:after="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аудиторские заключения, заключения органов государственного финансового контроля;</w:t>
      </w:r>
    </w:p>
    <w:p w:rsidR="0002383B" w:rsidRDefault="0002383B" w:rsidP="0002383B">
      <w:pPr>
        <w:suppressAutoHyphens/>
        <w:spacing w:after="0"/>
        <w:ind w:firstLine="709"/>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иные документы, предусмотренные федеральными законами и иными</w:t>
      </w:r>
      <w:r>
        <w:rPr>
          <w:rFonts w:ascii="Times New Roman" w:eastAsia="Times New Roman" w:hAnsi="Times New Roman" w:cs="Times New Roman"/>
          <w:color w:val="000000"/>
          <w:sz w:val="28"/>
          <w:szCs w:val="28"/>
        </w:rPr>
        <w:br/>
        <w:t>нормативными правовыми актами, настоящим Уставом, внутренними документами Учреждения, решениями Учредителя и директора Учреждения.</w:t>
      </w:r>
    </w:p>
    <w:p w:rsidR="0002383B" w:rsidRDefault="0002383B" w:rsidP="0002383B">
      <w:pPr>
        <w:pStyle w:val="a3"/>
        <w:numPr>
          <w:ilvl w:val="1"/>
          <w:numId w:val="19"/>
        </w:numPr>
        <w:tabs>
          <w:tab w:val="left" w:pos="915"/>
        </w:tabs>
        <w:suppressAutoHyphens/>
        <w:spacing w:after="0"/>
        <w:ind w:left="0"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Учреждение хранит документы, предусмотренные пунктом 11.1 настоящего Устава, по месту нахождения Учреждения.</w:t>
      </w:r>
    </w:p>
    <w:p w:rsidR="0002383B" w:rsidRDefault="0002383B" w:rsidP="0002383B">
      <w:pPr>
        <w:tabs>
          <w:tab w:val="left" w:pos="915"/>
        </w:tabs>
        <w:suppressAutoHyphens/>
        <w:spacing w:after="0"/>
        <w:jc w:val="both"/>
        <w:rPr>
          <w:rFonts w:ascii="Times New Roman" w:eastAsia="Calibri" w:hAnsi="Times New Roman" w:cs="Times New Roman"/>
          <w:color w:val="000000"/>
          <w:sz w:val="28"/>
          <w:szCs w:val="28"/>
        </w:rPr>
      </w:pPr>
    </w:p>
    <w:p w:rsidR="0002383B" w:rsidRDefault="0002383B" w:rsidP="0002383B">
      <w:pPr>
        <w:suppressAutoHyphens/>
        <w:spacing w:after="0"/>
        <w:ind w:firstLine="709"/>
        <w:jc w:val="center"/>
        <w:rPr>
          <w:rFonts w:ascii="Times New Roman" w:eastAsia="Times New Roman" w:hAnsi="Times New Roman" w:cs="Times New Roman"/>
          <w:b/>
          <w:iCs/>
          <w:sz w:val="28"/>
          <w:szCs w:val="28"/>
        </w:rPr>
      </w:pPr>
      <w:r>
        <w:rPr>
          <w:rFonts w:ascii="Times New Roman" w:eastAsia="Times New Roman" w:hAnsi="Times New Roman" w:cs="Times New Roman"/>
          <w:b/>
          <w:iCs/>
          <w:sz w:val="28"/>
          <w:szCs w:val="28"/>
        </w:rPr>
        <w:lastRenderedPageBreak/>
        <w:t>ГЛАВА 12</w:t>
      </w:r>
      <w:r>
        <w:rPr>
          <w:rFonts w:ascii="Times New Roman" w:eastAsia="Times New Roman" w:hAnsi="Times New Roman" w:cs="Times New Roman"/>
          <w:b/>
          <w:iCs/>
          <w:color w:val="000000"/>
          <w:sz w:val="28"/>
          <w:szCs w:val="28"/>
        </w:rPr>
        <w:t>. ПОРЯДОК РЕОРГ</w:t>
      </w:r>
      <w:r>
        <w:rPr>
          <w:rFonts w:ascii="Times New Roman" w:eastAsia="Times New Roman" w:hAnsi="Times New Roman" w:cs="Times New Roman"/>
          <w:b/>
          <w:iCs/>
          <w:sz w:val="28"/>
          <w:szCs w:val="28"/>
        </w:rPr>
        <w:t>АНИЗАЦИИ И ЛИКВИДАЦИИ УЧРЕЖДЕНИЯ</w:t>
      </w:r>
    </w:p>
    <w:p w:rsidR="0002383B" w:rsidRDefault="0002383B" w:rsidP="0002383B">
      <w:pPr>
        <w:suppressAutoHyphens/>
        <w:spacing w:after="0"/>
        <w:ind w:firstLine="709"/>
        <w:jc w:val="both"/>
        <w:rPr>
          <w:rFonts w:ascii="Times New Roman" w:eastAsia="Times New Roman" w:hAnsi="Times New Roman" w:cs="Times New Roman"/>
          <w:b/>
          <w:iCs/>
          <w:sz w:val="28"/>
          <w:szCs w:val="28"/>
        </w:rPr>
      </w:pPr>
    </w:p>
    <w:p w:rsidR="0002383B" w:rsidRDefault="0002383B" w:rsidP="0002383B">
      <w:pPr>
        <w:numPr>
          <w:ilvl w:val="1"/>
          <w:numId w:val="20"/>
        </w:numPr>
        <w:tabs>
          <w:tab w:val="left" w:pos="1165"/>
        </w:tabs>
        <w:suppressAutoHyphens/>
        <w:spacing w:after="0"/>
        <w:ind w:left="0"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Деятельность Учреждения может быть прекращена в порядке,</w:t>
      </w:r>
      <w:r>
        <w:rPr>
          <w:rFonts w:ascii="Times New Roman" w:eastAsia="Calibri" w:hAnsi="Times New Roman" w:cs="Times New Roman"/>
          <w:color w:val="000000"/>
          <w:sz w:val="28"/>
          <w:szCs w:val="28"/>
        </w:rPr>
        <w:br/>
        <w:t>предусмотренном законодательством.</w:t>
      </w:r>
    </w:p>
    <w:p w:rsidR="0002383B" w:rsidRDefault="0002383B" w:rsidP="0002383B">
      <w:pPr>
        <w:numPr>
          <w:ilvl w:val="1"/>
          <w:numId w:val="20"/>
        </w:numPr>
        <w:tabs>
          <w:tab w:val="left" w:pos="1165"/>
        </w:tabs>
        <w:suppressAutoHyphens/>
        <w:spacing w:after="0"/>
        <w:ind w:left="0"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Прекращение деятельности Учреждения может осуществляться в виде его реорганизации (слияния, присоединения, разделения, выделения) либо ликвидации в порядке, предусмотренном законодательством Российской Федерации.</w:t>
      </w:r>
    </w:p>
    <w:p w:rsidR="0002383B" w:rsidRDefault="0002383B" w:rsidP="0002383B">
      <w:pPr>
        <w:numPr>
          <w:ilvl w:val="1"/>
          <w:numId w:val="20"/>
        </w:numPr>
        <w:tabs>
          <w:tab w:val="left" w:pos="1165"/>
        </w:tabs>
        <w:suppressAutoHyphens/>
        <w:spacing w:after="0"/>
        <w:ind w:left="0"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При реорганизации Учреждения вносятся необходимые изменения в настоящий Устав и Единый государственный реестр юридических лиц.</w:t>
      </w:r>
    </w:p>
    <w:p w:rsidR="0002383B" w:rsidRDefault="0002383B" w:rsidP="0002383B">
      <w:pPr>
        <w:suppressAutoHyphens/>
        <w:spacing w:after="0"/>
        <w:ind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Реорганизация влечет за собой переход прав и обязанностей Учреждения к его правопреемнику в соответствии с действующим законодательством.</w:t>
      </w:r>
    </w:p>
    <w:p w:rsidR="0002383B" w:rsidRDefault="0002383B" w:rsidP="0002383B">
      <w:pPr>
        <w:suppressAutoHyphens/>
        <w:spacing w:after="0"/>
        <w:ind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Ликвидация Учреждения влечет прекращение его деятельности без перехода прав и обязанностей в порядке правопреемства к другим лицам.</w:t>
      </w:r>
    </w:p>
    <w:p w:rsidR="0002383B" w:rsidRDefault="0002383B" w:rsidP="0002383B">
      <w:pPr>
        <w:numPr>
          <w:ilvl w:val="1"/>
          <w:numId w:val="20"/>
        </w:numPr>
        <w:suppressAutoHyphens/>
        <w:spacing w:after="0"/>
        <w:ind w:left="0"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Орган, принявший решение о ликвидации Учреждения, назначает по согласованию с органом, осуществляющим государственную регистрацию</w:t>
      </w:r>
      <w:r>
        <w:rPr>
          <w:rFonts w:ascii="Times New Roman" w:eastAsia="Calibri" w:hAnsi="Times New Roman" w:cs="Times New Roman"/>
          <w:color w:val="000000"/>
          <w:sz w:val="28"/>
          <w:szCs w:val="28"/>
        </w:rPr>
        <w:br/>
        <w:t>юридических лиц, ликвидационную комиссию, к которой с момента ее назначения переходят полномочия по управлению делами Учреждения.</w:t>
      </w:r>
    </w:p>
    <w:p w:rsidR="0002383B" w:rsidRDefault="0002383B" w:rsidP="0002383B">
      <w:pPr>
        <w:suppressAutoHyphens/>
        <w:spacing w:after="0"/>
        <w:ind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Ликвидационная комиссия выступает в суде от имени ликвидируемого</w:t>
      </w:r>
      <w:r>
        <w:rPr>
          <w:rFonts w:ascii="Times New Roman" w:eastAsia="Calibri" w:hAnsi="Times New Roman" w:cs="Times New Roman"/>
          <w:color w:val="000000"/>
          <w:sz w:val="28"/>
          <w:szCs w:val="28"/>
        </w:rPr>
        <w:br/>
        <w:t>Учреждения.</w:t>
      </w:r>
    </w:p>
    <w:p w:rsidR="0002383B" w:rsidRDefault="0002383B" w:rsidP="0002383B">
      <w:pPr>
        <w:numPr>
          <w:ilvl w:val="1"/>
          <w:numId w:val="20"/>
        </w:numPr>
        <w:suppressAutoHyphens/>
        <w:spacing w:after="0"/>
        <w:ind w:left="0" w:firstLine="709"/>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При ликвидации Учреждения оставшееся после удовлетворения требований кредиторов имущество передается собственнику имущества.</w:t>
      </w:r>
    </w:p>
    <w:p w:rsidR="0002383B" w:rsidRDefault="0002383B" w:rsidP="0002383B">
      <w:pPr>
        <w:numPr>
          <w:ilvl w:val="1"/>
          <w:numId w:val="20"/>
        </w:numPr>
        <w:suppressAutoHyphens/>
        <w:spacing w:after="0"/>
        <w:ind w:left="0" w:firstLine="709"/>
        <w:jc w:val="both"/>
        <w:rPr>
          <w:rFonts w:ascii="Times New Roman" w:eastAsia="Calibri" w:hAnsi="Times New Roman" w:cs="Times New Roman"/>
          <w:sz w:val="28"/>
          <w:szCs w:val="28"/>
        </w:rPr>
      </w:pPr>
      <w:proofErr w:type="gramStart"/>
      <w:r>
        <w:rPr>
          <w:rFonts w:ascii="Times New Roman" w:eastAsia="Calibri" w:hAnsi="Times New Roman" w:cs="Times New Roman"/>
          <w:color w:val="000000"/>
          <w:sz w:val="28"/>
          <w:szCs w:val="28"/>
        </w:rPr>
        <w:t>Ликвидация считается завершенной, а Учреждение - прекратившим свое существование после внесения об этом записи в Единый государственный реестр юридических лиц.</w:t>
      </w:r>
      <w:proofErr w:type="gramEnd"/>
    </w:p>
    <w:p w:rsidR="0002383B" w:rsidRDefault="0002383B" w:rsidP="0002383B">
      <w:pPr>
        <w:numPr>
          <w:ilvl w:val="1"/>
          <w:numId w:val="20"/>
        </w:numPr>
        <w:suppressAutoHyphens/>
        <w:spacing w:after="0"/>
        <w:ind w:left="0" w:firstLine="709"/>
        <w:jc w:val="both"/>
        <w:rPr>
          <w:rFonts w:ascii="Times New Roman" w:eastAsiaTheme="minorHAnsi" w:hAnsi="Times New Roman" w:cs="Times New Roman"/>
          <w:sz w:val="28"/>
          <w:szCs w:val="28"/>
        </w:rPr>
      </w:pPr>
      <w:r>
        <w:rPr>
          <w:rFonts w:ascii="Times New Roman" w:eastAsia="Calibri" w:hAnsi="Times New Roman" w:cs="Times New Roman"/>
          <w:color w:val="000000"/>
          <w:sz w:val="28"/>
          <w:szCs w:val="28"/>
        </w:rPr>
        <w:t>При реорганизации или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02383B" w:rsidRDefault="0002383B" w:rsidP="0002383B">
      <w:pPr>
        <w:widowControl w:val="0"/>
        <w:autoSpaceDE w:val="0"/>
        <w:autoSpaceDN w:val="0"/>
        <w:adjustRightInd w:val="0"/>
        <w:spacing w:after="0" w:line="240" w:lineRule="auto"/>
        <w:ind w:firstLine="851"/>
        <w:jc w:val="both"/>
        <w:rPr>
          <w:rFonts w:ascii="Times New Roman" w:hAnsi="Times New Roman" w:cs="Times New Roman"/>
          <w:sz w:val="28"/>
          <w:szCs w:val="28"/>
        </w:rPr>
      </w:pPr>
    </w:p>
    <w:p w:rsidR="00000000" w:rsidRDefault="0002383B"/>
    <w:p w:rsidR="0002383B" w:rsidRDefault="0002383B"/>
    <w:p w:rsidR="0002383B" w:rsidRDefault="0002383B"/>
    <w:p w:rsidR="0002383B" w:rsidRDefault="0002383B"/>
    <w:p w:rsidR="0002383B" w:rsidRDefault="0002383B"/>
    <w:p w:rsidR="0002383B" w:rsidRDefault="0002383B">
      <w:r>
        <w:rPr>
          <w:noProof/>
        </w:rPr>
        <w:lastRenderedPageBreak/>
        <w:drawing>
          <wp:inline distT="0" distB="0" distL="0" distR="0">
            <wp:extent cx="5940425" cy="8395315"/>
            <wp:effectExtent l="19050" t="0" r="3175" b="0"/>
            <wp:docPr id="2" name="Рисунок 2" descr="C:\Users\Анна\Documents\Scan\SCAN_20160624_1534578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нна\Documents\Scan\SCAN_20160624_153457834.jpg"/>
                    <pic:cNvPicPr>
                      <a:picLocks noChangeAspect="1" noChangeArrowheads="1"/>
                    </pic:cNvPicPr>
                  </pic:nvPicPr>
                  <pic:blipFill>
                    <a:blip r:embed="rId6"/>
                    <a:srcRect/>
                    <a:stretch>
                      <a:fillRect/>
                    </a:stretch>
                  </pic:blipFill>
                  <pic:spPr bwMode="auto">
                    <a:xfrm>
                      <a:off x="0" y="0"/>
                      <a:ext cx="5940425" cy="8395315"/>
                    </a:xfrm>
                    <a:prstGeom prst="rect">
                      <a:avLst/>
                    </a:prstGeom>
                    <a:noFill/>
                    <a:ln w="9525">
                      <a:noFill/>
                      <a:miter lim="800000"/>
                      <a:headEnd/>
                      <a:tailEnd/>
                    </a:ln>
                  </pic:spPr>
                </pic:pic>
              </a:graphicData>
            </a:graphic>
          </wp:inline>
        </w:drawing>
      </w:r>
    </w:p>
    <w:sectPr w:rsidR="0002383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rdiaUPC">
    <w:panose1 w:val="020B0304020202020204"/>
    <w:charset w:val="00"/>
    <w:family w:val="swiss"/>
    <w:pitch w:val="variable"/>
    <w:sig w:usb0="81000003" w:usb1="00000000" w:usb2="00000000" w:usb3="00000000" w:csb0="00010001"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63BE3"/>
    <w:multiLevelType w:val="multilevel"/>
    <w:tmpl w:val="7800F82E"/>
    <w:lvl w:ilvl="0">
      <w:start w:val="12"/>
      <w:numFmt w:val="decimal"/>
      <w:lvlText w:val="%1."/>
      <w:lvlJc w:val="left"/>
      <w:pPr>
        <w:ind w:left="540" w:hanging="540"/>
      </w:pPr>
      <w:rPr>
        <w:color w:val="000000"/>
      </w:rPr>
    </w:lvl>
    <w:lvl w:ilvl="1">
      <w:start w:val="1"/>
      <w:numFmt w:val="decimal"/>
      <w:lvlText w:val="%1.%2."/>
      <w:lvlJc w:val="left"/>
      <w:pPr>
        <w:ind w:left="720" w:hanging="72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1080" w:hanging="108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440" w:hanging="1440"/>
      </w:pPr>
      <w:rPr>
        <w:color w:val="000000"/>
      </w:rPr>
    </w:lvl>
    <w:lvl w:ilvl="6">
      <w:start w:val="1"/>
      <w:numFmt w:val="decimal"/>
      <w:lvlText w:val="%1.%2.%3.%4.%5.%6.%7."/>
      <w:lvlJc w:val="left"/>
      <w:pPr>
        <w:ind w:left="1800" w:hanging="1800"/>
      </w:pPr>
      <w:rPr>
        <w:color w:val="000000"/>
      </w:rPr>
    </w:lvl>
    <w:lvl w:ilvl="7">
      <w:start w:val="1"/>
      <w:numFmt w:val="decimal"/>
      <w:lvlText w:val="%1.%2.%3.%4.%5.%6.%7.%8."/>
      <w:lvlJc w:val="left"/>
      <w:pPr>
        <w:ind w:left="1800" w:hanging="1800"/>
      </w:pPr>
      <w:rPr>
        <w:color w:val="000000"/>
      </w:rPr>
    </w:lvl>
    <w:lvl w:ilvl="8">
      <w:start w:val="1"/>
      <w:numFmt w:val="decimal"/>
      <w:lvlText w:val="%1.%2.%3.%4.%5.%6.%7.%8.%9."/>
      <w:lvlJc w:val="left"/>
      <w:pPr>
        <w:ind w:left="2160" w:hanging="2160"/>
      </w:pPr>
      <w:rPr>
        <w:color w:val="000000"/>
      </w:rPr>
    </w:lvl>
  </w:abstractNum>
  <w:abstractNum w:abstractNumId="1">
    <w:nsid w:val="046720E0"/>
    <w:multiLevelType w:val="multilevel"/>
    <w:tmpl w:val="D3FE2DDE"/>
    <w:lvl w:ilvl="0">
      <w:start w:val="7"/>
      <w:numFmt w:val="decimal"/>
      <w:lvlText w:val="%1."/>
      <w:lvlJc w:val="left"/>
      <w:pPr>
        <w:ind w:left="612" w:hanging="612"/>
      </w:pPr>
      <w:rPr>
        <w:color w:val="000000"/>
      </w:rPr>
    </w:lvl>
    <w:lvl w:ilvl="1">
      <w:start w:val="7"/>
      <w:numFmt w:val="decimal"/>
      <w:lvlText w:val="%1.%2."/>
      <w:lvlJc w:val="left"/>
      <w:pPr>
        <w:ind w:left="720" w:hanging="720"/>
      </w:pPr>
      <w:rPr>
        <w:color w:val="000000"/>
      </w:rPr>
    </w:lvl>
    <w:lvl w:ilvl="2">
      <w:start w:val="1"/>
      <w:numFmt w:val="decimal"/>
      <w:lvlText w:val="%1.%2.%3."/>
      <w:lvlJc w:val="left"/>
      <w:pPr>
        <w:ind w:left="1288" w:hanging="720"/>
      </w:pPr>
      <w:rPr>
        <w:color w:val="000000"/>
      </w:rPr>
    </w:lvl>
    <w:lvl w:ilvl="3">
      <w:start w:val="1"/>
      <w:numFmt w:val="decimal"/>
      <w:lvlText w:val="%1.%2.%3.%4."/>
      <w:lvlJc w:val="left"/>
      <w:pPr>
        <w:ind w:left="1080" w:hanging="108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440" w:hanging="1440"/>
      </w:pPr>
      <w:rPr>
        <w:color w:val="000000"/>
      </w:rPr>
    </w:lvl>
    <w:lvl w:ilvl="6">
      <w:start w:val="1"/>
      <w:numFmt w:val="decimal"/>
      <w:lvlText w:val="%1.%2.%3.%4.%5.%6.%7."/>
      <w:lvlJc w:val="left"/>
      <w:pPr>
        <w:ind w:left="1800" w:hanging="1800"/>
      </w:pPr>
      <w:rPr>
        <w:color w:val="000000"/>
      </w:rPr>
    </w:lvl>
    <w:lvl w:ilvl="7">
      <w:start w:val="1"/>
      <w:numFmt w:val="decimal"/>
      <w:lvlText w:val="%1.%2.%3.%4.%5.%6.%7.%8."/>
      <w:lvlJc w:val="left"/>
      <w:pPr>
        <w:ind w:left="1800" w:hanging="1800"/>
      </w:pPr>
      <w:rPr>
        <w:color w:val="000000"/>
      </w:rPr>
    </w:lvl>
    <w:lvl w:ilvl="8">
      <w:start w:val="1"/>
      <w:numFmt w:val="decimal"/>
      <w:lvlText w:val="%1.%2.%3.%4.%5.%6.%7.%8.%9."/>
      <w:lvlJc w:val="left"/>
      <w:pPr>
        <w:ind w:left="2160" w:hanging="2160"/>
      </w:pPr>
      <w:rPr>
        <w:color w:val="000000"/>
      </w:rPr>
    </w:lvl>
  </w:abstractNum>
  <w:abstractNum w:abstractNumId="2">
    <w:nsid w:val="0B2E2266"/>
    <w:multiLevelType w:val="multilevel"/>
    <w:tmpl w:val="C17405CA"/>
    <w:lvl w:ilvl="0">
      <w:start w:val="11"/>
      <w:numFmt w:val="decimal"/>
      <w:lvlText w:val="%1."/>
      <w:lvlJc w:val="left"/>
      <w:pPr>
        <w:ind w:left="540" w:hanging="540"/>
      </w:pPr>
      <w:rPr>
        <w:color w:val="000000"/>
      </w:rPr>
    </w:lvl>
    <w:lvl w:ilvl="1">
      <w:start w:val="2"/>
      <w:numFmt w:val="decimal"/>
      <w:lvlText w:val="%1.%2."/>
      <w:lvlJc w:val="left"/>
      <w:pPr>
        <w:ind w:left="720" w:hanging="72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1080" w:hanging="108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440" w:hanging="1440"/>
      </w:pPr>
      <w:rPr>
        <w:color w:val="000000"/>
      </w:rPr>
    </w:lvl>
    <w:lvl w:ilvl="6">
      <w:start w:val="1"/>
      <w:numFmt w:val="decimal"/>
      <w:lvlText w:val="%1.%2.%3.%4.%5.%6.%7."/>
      <w:lvlJc w:val="left"/>
      <w:pPr>
        <w:ind w:left="1800" w:hanging="1800"/>
      </w:pPr>
      <w:rPr>
        <w:color w:val="000000"/>
      </w:rPr>
    </w:lvl>
    <w:lvl w:ilvl="7">
      <w:start w:val="1"/>
      <w:numFmt w:val="decimal"/>
      <w:lvlText w:val="%1.%2.%3.%4.%5.%6.%7.%8."/>
      <w:lvlJc w:val="left"/>
      <w:pPr>
        <w:ind w:left="1800" w:hanging="1800"/>
      </w:pPr>
      <w:rPr>
        <w:color w:val="000000"/>
      </w:rPr>
    </w:lvl>
    <w:lvl w:ilvl="8">
      <w:start w:val="1"/>
      <w:numFmt w:val="decimal"/>
      <w:lvlText w:val="%1.%2.%3.%4.%5.%6.%7.%8.%9."/>
      <w:lvlJc w:val="left"/>
      <w:pPr>
        <w:ind w:left="2160" w:hanging="2160"/>
      </w:pPr>
      <w:rPr>
        <w:color w:val="000000"/>
      </w:rPr>
    </w:lvl>
  </w:abstractNum>
  <w:abstractNum w:abstractNumId="3">
    <w:nsid w:val="163C2FC6"/>
    <w:multiLevelType w:val="multilevel"/>
    <w:tmpl w:val="F55C9562"/>
    <w:lvl w:ilvl="0">
      <w:start w:val="7"/>
      <w:numFmt w:val="decimal"/>
      <w:lvlText w:val="%1."/>
      <w:lvlJc w:val="left"/>
      <w:pPr>
        <w:ind w:left="612" w:hanging="612"/>
      </w:pPr>
    </w:lvl>
    <w:lvl w:ilvl="1">
      <w:start w:val="8"/>
      <w:numFmt w:val="decimal"/>
      <w:lvlText w:val="%1.%2."/>
      <w:lvlJc w:val="left"/>
      <w:pPr>
        <w:ind w:left="720" w:hanging="720"/>
      </w:pPr>
    </w:lvl>
    <w:lvl w:ilvl="2">
      <w:start w:val="2"/>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nsid w:val="18DF58FF"/>
    <w:multiLevelType w:val="multilevel"/>
    <w:tmpl w:val="EDF69CA6"/>
    <w:lvl w:ilvl="0">
      <w:start w:val="10"/>
      <w:numFmt w:val="decimal"/>
      <w:lvlText w:val="%1."/>
      <w:lvlJc w:val="left"/>
      <w:pPr>
        <w:ind w:left="540" w:hanging="54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
    <w:nsid w:val="1C2D1DB0"/>
    <w:multiLevelType w:val="multilevel"/>
    <w:tmpl w:val="44D2AF80"/>
    <w:lvl w:ilvl="0">
      <w:start w:val="7"/>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9"/>
        <w:szCs w:val="29"/>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2B702E67"/>
    <w:multiLevelType w:val="multilevel"/>
    <w:tmpl w:val="AD88A4FA"/>
    <w:lvl w:ilvl="0">
      <w:start w:val="7"/>
      <w:numFmt w:val="decimal"/>
      <w:lvlText w:val="%1."/>
      <w:lvlJc w:val="left"/>
      <w:pPr>
        <w:ind w:left="408" w:hanging="408"/>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7">
    <w:nsid w:val="2E2E4B1E"/>
    <w:multiLevelType w:val="hybridMultilevel"/>
    <w:tmpl w:val="04D810AA"/>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2011E2F"/>
    <w:multiLevelType w:val="hybridMultilevel"/>
    <w:tmpl w:val="6DD4BE6E"/>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2FF2B9A"/>
    <w:multiLevelType w:val="hybridMultilevel"/>
    <w:tmpl w:val="D6EEE99E"/>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468A6E47"/>
    <w:multiLevelType w:val="multilevel"/>
    <w:tmpl w:val="C042383E"/>
    <w:lvl w:ilvl="0">
      <w:start w:val="9"/>
      <w:numFmt w:val="decimal"/>
      <w:lvlText w:val="%1."/>
      <w:lvlJc w:val="left"/>
      <w:pPr>
        <w:ind w:left="408" w:hanging="408"/>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
    <w:nsid w:val="4C5F2E72"/>
    <w:multiLevelType w:val="multilevel"/>
    <w:tmpl w:val="EA6E0DE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9"/>
        <w:szCs w:val="29"/>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4E4D24F2"/>
    <w:multiLevelType w:val="multilevel"/>
    <w:tmpl w:val="2E2A5C44"/>
    <w:lvl w:ilvl="0">
      <w:start w:val="16"/>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56AA761F"/>
    <w:multiLevelType w:val="multilevel"/>
    <w:tmpl w:val="CBC4C8EA"/>
    <w:lvl w:ilvl="0">
      <w:start w:val="1"/>
      <w:numFmt w:val="decimal"/>
      <w:lvlText w:val="%1."/>
      <w:lvlJc w:val="left"/>
      <w:pPr>
        <w:ind w:left="1356" w:hanging="1356"/>
      </w:pPr>
    </w:lvl>
    <w:lvl w:ilvl="1">
      <w:start w:val="1"/>
      <w:numFmt w:val="decimal"/>
      <w:lvlText w:val="%1.%2."/>
      <w:lvlJc w:val="left"/>
      <w:pPr>
        <w:ind w:left="2065" w:hanging="1356"/>
      </w:pPr>
    </w:lvl>
    <w:lvl w:ilvl="2">
      <w:start w:val="1"/>
      <w:numFmt w:val="decimal"/>
      <w:lvlText w:val="%1.%2.%3."/>
      <w:lvlJc w:val="left"/>
      <w:pPr>
        <w:ind w:left="2774" w:hanging="1356"/>
      </w:pPr>
    </w:lvl>
    <w:lvl w:ilvl="3">
      <w:start w:val="1"/>
      <w:numFmt w:val="decimal"/>
      <w:lvlText w:val="%1.%2.%3.%4."/>
      <w:lvlJc w:val="left"/>
      <w:pPr>
        <w:ind w:left="3483" w:hanging="1356"/>
      </w:pPr>
    </w:lvl>
    <w:lvl w:ilvl="4">
      <w:start w:val="1"/>
      <w:numFmt w:val="decimal"/>
      <w:lvlText w:val="%1.%2.%3.%4.%5."/>
      <w:lvlJc w:val="left"/>
      <w:pPr>
        <w:ind w:left="4192" w:hanging="1356"/>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14">
    <w:nsid w:val="5A6A56A0"/>
    <w:multiLevelType w:val="multilevel"/>
    <w:tmpl w:val="F3E6597A"/>
    <w:lvl w:ilvl="0">
      <w:start w:val="7"/>
      <w:numFmt w:val="decimal"/>
      <w:lvlText w:val="%1."/>
      <w:lvlJc w:val="left"/>
      <w:pPr>
        <w:ind w:left="612" w:hanging="612"/>
      </w:pPr>
    </w:lvl>
    <w:lvl w:ilvl="1">
      <w:start w:val="9"/>
      <w:numFmt w:val="decimal"/>
      <w:lvlText w:val="%1.%2."/>
      <w:lvlJc w:val="left"/>
      <w:pPr>
        <w:ind w:left="720" w:hanging="720"/>
      </w:pPr>
    </w:lvl>
    <w:lvl w:ilvl="2">
      <w:start w:val="3"/>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5">
    <w:nsid w:val="5D427071"/>
    <w:multiLevelType w:val="multilevel"/>
    <w:tmpl w:val="CABAFF5E"/>
    <w:lvl w:ilvl="0">
      <w:start w:val="7"/>
      <w:numFmt w:val="decimal"/>
      <w:lvlText w:val="%1."/>
      <w:lvlJc w:val="left"/>
      <w:pPr>
        <w:ind w:left="408" w:hanging="408"/>
      </w:pPr>
      <w:rPr>
        <w:color w:val="000000"/>
      </w:rPr>
    </w:lvl>
    <w:lvl w:ilvl="1">
      <w:start w:val="6"/>
      <w:numFmt w:val="decimal"/>
      <w:lvlText w:val="%1.%2."/>
      <w:lvlJc w:val="left"/>
      <w:pPr>
        <w:ind w:left="1074" w:hanging="720"/>
      </w:pPr>
      <w:rPr>
        <w:color w:val="000000"/>
      </w:rPr>
    </w:lvl>
    <w:lvl w:ilvl="2">
      <w:start w:val="1"/>
      <w:numFmt w:val="decimal"/>
      <w:lvlText w:val="%1.%2.%3."/>
      <w:lvlJc w:val="left"/>
      <w:pPr>
        <w:ind w:left="1288" w:hanging="720"/>
      </w:pPr>
      <w:rPr>
        <w:color w:val="000000"/>
      </w:rPr>
    </w:lvl>
    <w:lvl w:ilvl="3">
      <w:start w:val="1"/>
      <w:numFmt w:val="decimal"/>
      <w:lvlText w:val="%1.%2.%3.%4."/>
      <w:lvlJc w:val="left"/>
      <w:pPr>
        <w:ind w:left="2142" w:hanging="1080"/>
      </w:pPr>
      <w:rPr>
        <w:color w:val="000000"/>
      </w:rPr>
    </w:lvl>
    <w:lvl w:ilvl="4">
      <w:start w:val="1"/>
      <w:numFmt w:val="decimal"/>
      <w:lvlText w:val="%1.%2.%3.%4.%5."/>
      <w:lvlJc w:val="left"/>
      <w:pPr>
        <w:ind w:left="2496" w:hanging="1080"/>
      </w:pPr>
      <w:rPr>
        <w:color w:val="000000"/>
      </w:rPr>
    </w:lvl>
    <w:lvl w:ilvl="5">
      <w:start w:val="1"/>
      <w:numFmt w:val="decimal"/>
      <w:lvlText w:val="%1.%2.%3.%4.%5.%6."/>
      <w:lvlJc w:val="left"/>
      <w:pPr>
        <w:ind w:left="3210" w:hanging="1440"/>
      </w:pPr>
      <w:rPr>
        <w:color w:val="000000"/>
      </w:rPr>
    </w:lvl>
    <w:lvl w:ilvl="6">
      <w:start w:val="1"/>
      <w:numFmt w:val="decimal"/>
      <w:lvlText w:val="%1.%2.%3.%4.%5.%6.%7."/>
      <w:lvlJc w:val="left"/>
      <w:pPr>
        <w:ind w:left="3924" w:hanging="1800"/>
      </w:pPr>
      <w:rPr>
        <w:color w:val="000000"/>
      </w:rPr>
    </w:lvl>
    <w:lvl w:ilvl="7">
      <w:start w:val="1"/>
      <w:numFmt w:val="decimal"/>
      <w:lvlText w:val="%1.%2.%3.%4.%5.%6.%7.%8."/>
      <w:lvlJc w:val="left"/>
      <w:pPr>
        <w:ind w:left="4278" w:hanging="1800"/>
      </w:pPr>
      <w:rPr>
        <w:color w:val="000000"/>
      </w:rPr>
    </w:lvl>
    <w:lvl w:ilvl="8">
      <w:start w:val="1"/>
      <w:numFmt w:val="decimal"/>
      <w:lvlText w:val="%1.%2.%3.%4.%5.%6.%7.%8.%9."/>
      <w:lvlJc w:val="left"/>
      <w:pPr>
        <w:ind w:left="4992" w:hanging="2160"/>
      </w:pPr>
      <w:rPr>
        <w:color w:val="000000"/>
      </w:rPr>
    </w:lvl>
  </w:abstractNum>
  <w:abstractNum w:abstractNumId="16">
    <w:nsid w:val="71AD37AC"/>
    <w:multiLevelType w:val="multilevel"/>
    <w:tmpl w:val="18CE1B7C"/>
    <w:lvl w:ilvl="0">
      <w:start w:val="3"/>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72795EDE"/>
    <w:multiLevelType w:val="multilevel"/>
    <w:tmpl w:val="8AAC596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73667252"/>
    <w:multiLevelType w:val="multilevel"/>
    <w:tmpl w:val="E4286AF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7815203E"/>
    <w:multiLevelType w:val="hybridMultilevel"/>
    <w:tmpl w:val="5160268A"/>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lvlOverride w:ilvl="2"/>
    <w:lvlOverride w:ilvl="3"/>
    <w:lvlOverride w:ilvl="4"/>
    <w:lvlOverride w:ilvl="5"/>
    <w:lvlOverride w:ilvl="6"/>
    <w:lvlOverride w:ilvl="7"/>
    <w:lvlOverride w:ilvl="8"/>
  </w:num>
  <w:num w:numId="8">
    <w:abstractNumId w:val="16"/>
    <w:lvlOverride w:ilvl="0">
      <w:startOverride w:val="3"/>
    </w:lvlOverride>
    <w:lvlOverride w:ilvl="1"/>
    <w:lvlOverride w:ilvl="2"/>
    <w:lvlOverride w:ilvl="3"/>
    <w:lvlOverride w:ilvl="4"/>
    <w:lvlOverride w:ilvl="5"/>
    <w:lvlOverride w:ilvl="6"/>
    <w:lvlOverride w:ilvl="7"/>
    <w:lvlOverride w:ilvl="8"/>
  </w:num>
  <w:num w:numId="9">
    <w:abstractNumId w:val="18"/>
    <w:lvlOverride w:ilvl="0">
      <w:startOverride w:val="1"/>
    </w:lvlOverride>
    <w:lvlOverride w:ilvl="1"/>
    <w:lvlOverride w:ilvl="2"/>
    <w:lvlOverride w:ilvl="3"/>
    <w:lvlOverride w:ilvl="4"/>
    <w:lvlOverride w:ilvl="5"/>
    <w:lvlOverride w:ilvl="6"/>
    <w:lvlOverride w:ilvl="7"/>
    <w:lvlOverride w:ilvl="8"/>
  </w:num>
  <w:num w:numId="10">
    <w:abstractNumId w:val="5"/>
    <w:lvlOverride w:ilvl="0">
      <w:startOverride w:val="7"/>
    </w:lvlOverride>
    <w:lvlOverride w:ilvl="1"/>
    <w:lvlOverride w:ilvl="2"/>
    <w:lvlOverride w:ilvl="3"/>
    <w:lvlOverride w:ilvl="4"/>
    <w:lvlOverride w:ilvl="5"/>
    <w:lvlOverride w:ilvl="6"/>
    <w:lvlOverride w:ilvl="7"/>
    <w:lvlOverride w:ilvl="8"/>
  </w:num>
  <w:num w:numId="11">
    <w:abstractNumId w:val="12"/>
    <w:lvlOverride w:ilvl="0">
      <w:startOverride w:val="16"/>
    </w:lvlOverride>
    <w:lvlOverride w:ilvl="1"/>
    <w:lvlOverride w:ilvl="2"/>
    <w:lvlOverride w:ilvl="3"/>
    <w:lvlOverride w:ilvl="4"/>
    <w:lvlOverride w:ilvl="5"/>
    <w:lvlOverride w:ilvl="6"/>
    <w:lvlOverride w:ilvl="7"/>
    <w:lvlOverride w:ilvl="8"/>
  </w:num>
  <w:num w:numId="12">
    <w:abstractNumId w:val="15"/>
    <w:lvlOverride w:ilvl="0">
      <w:startOverride w:val="7"/>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7"/>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7"/>
    </w:lvlOverride>
    <w:lvlOverride w:ilvl="1">
      <w:startOverride w:val="8"/>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7"/>
    </w:lvlOverride>
    <w:lvlOverride w:ilvl="1">
      <w:startOverride w:val="9"/>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lvlOverride w:ilvl="1"/>
    <w:lvlOverride w:ilvl="2"/>
    <w:lvlOverride w:ilvl="3"/>
    <w:lvlOverride w:ilvl="4"/>
    <w:lvlOverride w:ilvl="5"/>
    <w:lvlOverride w:ilvl="6"/>
    <w:lvlOverride w:ilvl="7"/>
    <w:lvlOverride w:ilvl="8"/>
  </w:num>
  <w:num w:numId="17">
    <w:abstractNumId w:val="1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02383B"/>
    <w:rsid w:val="000238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383B"/>
    <w:pPr>
      <w:ind w:left="720"/>
      <w:contextualSpacing/>
    </w:pPr>
    <w:rPr>
      <w:rFonts w:eastAsiaTheme="minorHAnsi"/>
      <w:lang w:eastAsia="en-US"/>
    </w:rPr>
  </w:style>
  <w:style w:type="character" w:customStyle="1" w:styleId="a4">
    <w:name w:val="Основной текст_"/>
    <w:basedOn w:val="a0"/>
    <w:link w:val="2"/>
    <w:locked/>
    <w:rsid w:val="0002383B"/>
    <w:rPr>
      <w:rFonts w:ascii="Times New Roman" w:eastAsia="Times New Roman" w:hAnsi="Times New Roman" w:cs="Times New Roman"/>
      <w:sz w:val="29"/>
      <w:szCs w:val="29"/>
      <w:shd w:val="clear" w:color="auto" w:fill="FFFFFF"/>
    </w:rPr>
  </w:style>
  <w:style w:type="paragraph" w:customStyle="1" w:styleId="2">
    <w:name w:val="Основной текст2"/>
    <w:basedOn w:val="a"/>
    <w:link w:val="a4"/>
    <w:rsid w:val="0002383B"/>
    <w:pPr>
      <w:widowControl w:val="0"/>
      <w:shd w:val="clear" w:color="auto" w:fill="FFFFFF"/>
      <w:spacing w:after="0" w:line="326" w:lineRule="exact"/>
      <w:jc w:val="both"/>
    </w:pPr>
    <w:rPr>
      <w:rFonts w:ascii="Times New Roman" w:eastAsia="Times New Roman" w:hAnsi="Times New Roman" w:cs="Times New Roman"/>
      <w:sz w:val="29"/>
      <w:szCs w:val="29"/>
    </w:rPr>
  </w:style>
  <w:style w:type="paragraph" w:styleId="a5">
    <w:name w:val="Balloon Text"/>
    <w:basedOn w:val="a"/>
    <w:link w:val="a6"/>
    <w:uiPriority w:val="99"/>
    <w:semiHidden/>
    <w:unhideWhenUsed/>
    <w:rsid w:val="0002383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238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34089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10684</Words>
  <Characters>60900</Characters>
  <Application>Microsoft Office Word</Application>
  <DocSecurity>0</DocSecurity>
  <Lines>507</Lines>
  <Paragraphs>142</Paragraphs>
  <ScaleCrop>false</ScaleCrop>
  <Company>MICROSOFT</Company>
  <LinksUpToDate>false</LinksUpToDate>
  <CharactersWithSpaces>71442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Анна</cp:lastModifiedBy>
  <cp:revision>3</cp:revision>
  <dcterms:created xsi:type="dcterms:W3CDTF">2016-06-24T12:53:00Z</dcterms:created>
  <dcterms:modified xsi:type="dcterms:W3CDTF">2016-06-24T12:54:00Z</dcterms:modified>
</cp:coreProperties>
</file>